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12063545" w:displacedByCustomXml="next"/>
    <w:bookmarkStart w:id="1" w:name="_Hlk121493528" w:displacedByCustomXml="next"/>
    <w:bookmarkStart w:id="2" w:name="_Hlk121493321" w:displacedByCustomXml="next"/>
    <w:sdt>
      <w:sdtPr>
        <w:rPr>
          <w:rFonts w:asciiTheme="minorHAnsi" w:hAnsiTheme="minorHAnsi" w:cstheme="minorBidi"/>
          <w:b w:val="0"/>
          <w:bCs/>
          <w:color w:val="auto"/>
          <w:sz w:val="21"/>
          <w:szCs w:val="22"/>
          <w:lang w:val="zh-CN"/>
        </w:rPr>
        <w:id w:val="-735009742"/>
        <w:docPartObj>
          <w:docPartGallery w:val="Table of Contents"/>
          <w:docPartUnique/>
        </w:docPartObj>
      </w:sdtPr>
      <w:sdtEndPr>
        <w:rPr>
          <w:bCs w:val="0"/>
          <w:sz w:val="18"/>
          <w:szCs w:val="18"/>
        </w:rPr>
      </w:sdtEndPr>
      <w:sdtContent>
        <w:p w14:paraId="1C4A1AEE" w14:textId="77777777" w:rsidR="003C7FF4" w:rsidRPr="003C7FF4" w:rsidRDefault="00352D63" w:rsidP="003C7FF4">
          <w:pPr>
            <w:pStyle w:val="11"/>
          </w:pPr>
          <w:r w:rsidRPr="003C7FF4">
            <w:rPr>
              <w:lang w:val="ru"/>
            </w:rPr>
            <w:t>Содержание</w:t>
          </w:r>
          <w:bookmarkEnd w:id="0"/>
        </w:p>
        <w:p w14:paraId="61F7DF5F" w14:textId="77777777" w:rsidR="003C7FF4" w:rsidRPr="003C7FF4" w:rsidRDefault="003C7FF4" w:rsidP="003C7FF4">
          <w:pPr>
            <w:pStyle w:val="12"/>
            <w:tabs>
              <w:tab w:val="right" w:leader="dot" w:pos="7019"/>
            </w:tabs>
            <w:spacing w:line="360" w:lineRule="auto"/>
            <w:rPr>
              <w:rFonts w:ascii="Arial" w:hAnsi="Arial" w:cs="Arial"/>
              <w:sz w:val="18"/>
              <w:szCs w:val="18"/>
            </w:rPr>
          </w:pPr>
        </w:p>
        <w:p w14:paraId="7D412137" w14:textId="77777777" w:rsidR="009B4B86" w:rsidRDefault="00352D63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r w:rsidRPr="003C7FF4">
            <w:rPr>
              <w:rFonts w:ascii="Arial" w:hAnsi="Arial" w:cs="Arial"/>
              <w:sz w:val="18"/>
              <w:szCs w:val="18"/>
            </w:rPr>
            <w:fldChar w:fldCharType="begin"/>
          </w:r>
          <w:r w:rsidRPr="003C7FF4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3C7FF4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212063545" w:history="1">
            <w:r w:rsidR="009B4B86" w:rsidRPr="00021E1F">
              <w:rPr>
                <w:rStyle w:val="ac"/>
                <w:noProof/>
                <w:lang w:val="ru"/>
              </w:rPr>
              <w:t>Содержание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_Toc212063545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0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46A435CA" w14:textId="77777777" w:rsidR="009B4B86" w:rsidRDefault="0080486D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hyperlink w:anchor="_Toc212063546" w:history="1">
            <w:r w:rsidR="009B4B86" w:rsidRPr="00021E1F">
              <w:rPr>
                <w:rStyle w:val="ac"/>
                <w:noProof/>
                <w:lang w:val="ru"/>
              </w:rPr>
              <w:t>Обращение к покупателю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_Toc212063546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1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24B05522" w14:textId="77777777" w:rsidR="009B4B86" w:rsidRDefault="0080486D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hyperlink w:anchor="_Toc212063547" w:history="1">
            <w:r w:rsidR="009B4B86" w:rsidRPr="00021E1F">
              <w:rPr>
                <w:rStyle w:val="ac"/>
                <w:noProof/>
                <w:lang w:val="ru"/>
              </w:rPr>
              <w:t>Свяжитесь с нами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_Toc212063547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3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1BBECF86" w14:textId="77777777" w:rsidR="009B4B86" w:rsidRDefault="0080486D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hyperlink w:anchor="_Toc212063548" w:history="1">
            <w:r w:rsidR="009B4B86" w:rsidRPr="00021E1F">
              <w:rPr>
                <w:rStyle w:val="ac"/>
                <w:noProof/>
                <w:lang w:val="ru"/>
              </w:rPr>
              <w:t>Условия гарантийного обслуживания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_Toc212063548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4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022BF6D0" w14:textId="77777777" w:rsidR="009B4B86" w:rsidRDefault="0080486D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hyperlink w:anchor="_Toc212063549" w:history="1">
            <w:r w:rsidR="009B4B86" w:rsidRPr="00021E1F">
              <w:rPr>
                <w:rStyle w:val="ac"/>
                <w:noProof/>
                <w:lang w:val="ru"/>
              </w:rPr>
              <w:t>Положения о техническом обслуживании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_Toc212063549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9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6BA846B4" w14:textId="77777777" w:rsidR="009B4B86" w:rsidRDefault="0080486D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hyperlink w:anchor="_Toc212063550" w:history="1">
            <w:r w:rsidR="009B4B86" w:rsidRPr="00021E1F">
              <w:rPr>
                <w:rStyle w:val="ac"/>
                <w:noProof/>
                <w:lang w:val="ru"/>
              </w:rPr>
              <w:t>Плановое техническое обслуживание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_Toc212063550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11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31AD49A0" w14:textId="77777777" w:rsidR="009B4B86" w:rsidRDefault="0080486D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hyperlink w:anchor="_Toc212063551" w:history="1">
            <w:r w:rsidR="009B4B86" w:rsidRPr="00021E1F">
              <w:rPr>
                <w:rStyle w:val="ac"/>
                <w:noProof/>
                <w:lang w:val="ru"/>
              </w:rPr>
              <w:t>Специальные масла и жидкости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_Toc212063551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15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5FEE4E9F" w14:textId="77777777" w:rsidR="009B4B86" w:rsidRDefault="0080486D">
          <w:pPr>
            <w:pStyle w:val="12"/>
            <w:tabs>
              <w:tab w:val="right" w:leader="dot" w:pos="7019"/>
            </w:tabs>
            <w:rPr>
              <w:noProof/>
              <w:kern w:val="0"/>
              <w:sz w:val="22"/>
              <w:lang w:val="ru-KZ" w:eastAsia="ru-KZ"/>
            </w:rPr>
          </w:pPr>
          <w:hyperlink w:anchor="_Toc212063552" w:history="1">
            <w:r w:rsidR="009B4B86" w:rsidRPr="00021E1F">
              <w:rPr>
                <w:rStyle w:val="ac"/>
                <w:noProof/>
                <w:lang w:val="ru"/>
              </w:rPr>
              <w:t>Журнал периодического технического обслуживания</w:t>
            </w:r>
            <w:r w:rsidR="009B4B86">
              <w:rPr>
                <w:noProof/>
                <w:webHidden/>
              </w:rPr>
              <w:tab/>
            </w:r>
            <w:r w:rsidR="009B4B86">
              <w:rPr>
                <w:noProof/>
                <w:webHidden/>
              </w:rPr>
              <w:fldChar w:fldCharType="begin"/>
            </w:r>
            <w:r w:rsidR="009B4B86">
              <w:rPr>
                <w:noProof/>
                <w:webHidden/>
              </w:rPr>
              <w:instrText xml:space="preserve"> PAGEREF _Toc212063552 \h </w:instrText>
            </w:r>
            <w:r w:rsidR="009B4B86">
              <w:rPr>
                <w:noProof/>
                <w:webHidden/>
              </w:rPr>
            </w:r>
            <w:r w:rsidR="009B4B86">
              <w:rPr>
                <w:noProof/>
                <w:webHidden/>
              </w:rPr>
              <w:fldChar w:fldCharType="separate"/>
            </w:r>
            <w:r w:rsidR="009B4B86">
              <w:rPr>
                <w:noProof/>
                <w:webHidden/>
              </w:rPr>
              <w:t>16</w:t>
            </w:r>
            <w:r w:rsidR="009B4B86">
              <w:rPr>
                <w:noProof/>
                <w:webHidden/>
              </w:rPr>
              <w:fldChar w:fldCharType="end"/>
            </w:r>
          </w:hyperlink>
        </w:p>
        <w:p w14:paraId="544B1F40" w14:textId="77777777" w:rsidR="003C7FF4" w:rsidRPr="003C7FF4" w:rsidRDefault="00352D63" w:rsidP="003C7FF4">
          <w:pPr>
            <w:spacing w:line="360" w:lineRule="auto"/>
            <w:rPr>
              <w:rFonts w:ascii="Arial" w:hAnsi="Arial" w:cs="Arial"/>
              <w:sz w:val="18"/>
              <w:szCs w:val="18"/>
            </w:rPr>
          </w:pPr>
          <w:r w:rsidRPr="003C7FF4">
            <w:rPr>
              <w:rFonts w:ascii="Arial" w:hAnsi="Arial" w:cs="Arial"/>
              <w:b/>
              <w:bCs/>
              <w:sz w:val="18"/>
              <w:szCs w:val="18"/>
              <w:lang w:val="zh-CN"/>
            </w:rPr>
            <w:fldChar w:fldCharType="end"/>
          </w:r>
        </w:p>
      </w:sdtContent>
    </w:sdt>
    <w:p w14:paraId="60FAACE5" w14:textId="77777777" w:rsidR="003C7FF4" w:rsidRPr="003C7FF4" w:rsidRDefault="003C7FF4" w:rsidP="003C7FF4">
      <w:pPr>
        <w:widowControl/>
        <w:jc w:val="left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0BC7B472" w14:textId="77777777" w:rsidR="003C7FF4" w:rsidRPr="003C7FF4" w:rsidRDefault="003C7FF4" w:rsidP="003C7FF4">
      <w:pPr>
        <w:rPr>
          <w:rFonts w:ascii="Arial" w:hAnsi="Arial" w:cs="Arial"/>
          <w:sz w:val="18"/>
          <w:szCs w:val="18"/>
        </w:rPr>
      </w:pPr>
    </w:p>
    <w:p w14:paraId="0762386F" w14:textId="77777777" w:rsidR="003C7FF4" w:rsidRPr="003C7FF4" w:rsidRDefault="003C7FF4" w:rsidP="003C7FF4">
      <w:pPr>
        <w:rPr>
          <w:rFonts w:ascii="Arial" w:hAnsi="Arial" w:cs="Arial"/>
          <w:sz w:val="18"/>
          <w:szCs w:val="18"/>
        </w:rPr>
      </w:pPr>
    </w:p>
    <w:p w14:paraId="5E1BA495" w14:textId="77777777" w:rsidR="003C7FF4" w:rsidRPr="003C7FF4" w:rsidRDefault="003C7FF4" w:rsidP="003C7FF4">
      <w:pPr>
        <w:rPr>
          <w:rFonts w:ascii="Arial" w:hAnsi="Arial" w:cs="Arial"/>
          <w:sz w:val="18"/>
          <w:szCs w:val="18"/>
        </w:rPr>
      </w:pPr>
    </w:p>
    <w:p w14:paraId="6585D30D" w14:textId="77777777" w:rsidR="003C7FF4" w:rsidRPr="003C7FF4" w:rsidRDefault="003C7FF4" w:rsidP="003C7FF4">
      <w:pPr>
        <w:rPr>
          <w:rFonts w:ascii="Arial" w:hAnsi="Arial" w:cs="Arial"/>
          <w:sz w:val="18"/>
          <w:szCs w:val="18"/>
        </w:rPr>
      </w:pPr>
    </w:p>
    <w:p w14:paraId="59FE7B47" w14:textId="77777777" w:rsidR="003C7FF4" w:rsidRPr="003C7FF4" w:rsidRDefault="003C7FF4" w:rsidP="003C7FF4">
      <w:pPr>
        <w:rPr>
          <w:rFonts w:ascii="Arial" w:hAnsi="Arial" w:cs="Arial"/>
          <w:sz w:val="18"/>
          <w:szCs w:val="18"/>
        </w:rPr>
      </w:pPr>
    </w:p>
    <w:p w14:paraId="12CC3FAB" w14:textId="77777777" w:rsidR="003C7FF4" w:rsidRPr="003C7FF4" w:rsidRDefault="003C7FF4" w:rsidP="003C7FF4">
      <w:pPr>
        <w:ind w:firstLineChars="200" w:firstLine="360"/>
        <w:rPr>
          <w:rFonts w:ascii="Arial" w:hAnsi="Arial" w:cs="Arial"/>
          <w:sz w:val="18"/>
          <w:szCs w:val="18"/>
        </w:rPr>
      </w:pPr>
    </w:p>
    <w:p w14:paraId="40B333AD" w14:textId="77777777" w:rsidR="003C7FF4" w:rsidRPr="003C7FF4" w:rsidRDefault="003C7FF4" w:rsidP="003C7FF4">
      <w:pPr>
        <w:rPr>
          <w:rFonts w:ascii="Arial" w:hAnsi="Arial" w:cs="Arial"/>
          <w:sz w:val="18"/>
          <w:szCs w:val="18"/>
        </w:rPr>
      </w:pPr>
    </w:p>
    <w:p w14:paraId="35D2424C" w14:textId="77777777" w:rsidR="003C7FF4" w:rsidRPr="003C7FF4" w:rsidRDefault="003C7FF4" w:rsidP="003C7FF4">
      <w:pPr>
        <w:rPr>
          <w:rFonts w:ascii="Arial" w:hAnsi="Arial" w:cs="Arial"/>
          <w:sz w:val="18"/>
          <w:szCs w:val="18"/>
        </w:rPr>
        <w:sectPr w:rsidR="003C7FF4" w:rsidRPr="003C7FF4" w:rsidSect="00481B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8731" w:h="11906" w:code="9"/>
          <w:pgMar w:top="720" w:right="720" w:bottom="720" w:left="720" w:header="567" w:footer="567" w:gutter="0"/>
          <w:pgNumType w:start="0"/>
          <w:cols w:space="425"/>
          <w:docGrid w:type="lines" w:linePitch="312"/>
        </w:sectPr>
      </w:pPr>
    </w:p>
    <w:p w14:paraId="5E463E44" w14:textId="77777777" w:rsidR="003C7FF4" w:rsidRPr="009B4B86" w:rsidRDefault="00352D63" w:rsidP="003C7FF4">
      <w:pPr>
        <w:pStyle w:val="11"/>
        <w:rPr>
          <w:lang w:val="ru-RU"/>
        </w:rPr>
      </w:pPr>
      <w:bookmarkStart w:id="3" w:name="_Toc212063546"/>
      <w:r w:rsidRPr="003C7FF4">
        <w:rPr>
          <w:lang w:val="ru"/>
        </w:rPr>
        <w:lastRenderedPageBreak/>
        <w:t>Обращение к покупателю</w:t>
      </w:r>
      <w:bookmarkEnd w:id="3"/>
    </w:p>
    <w:p w14:paraId="47CF9CAE" w14:textId="77777777" w:rsidR="003C7FF4" w:rsidRPr="009B4B86" w:rsidRDefault="003C7FF4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02BAA139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Уважаемый покупатель!</w:t>
      </w:r>
    </w:p>
    <w:p w14:paraId="4CC7AB4C" w14:textId="77777777" w:rsidR="003C7FF4" w:rsidRPr="009B4B86" w:rsidRDefault="003C7FF4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2303672B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Благодарим Вас за выбор автомобиля марки GEELY!</w:t>
      </w:r>
    </w:p>
    <w:p w14:paraId="54999DF5" w14:textId="77777777" w:rsidR="003C7FF4" w:rsidRPr="009B4B86" w:rsidRDefault="003C7FF4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244DA8D5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Рекомендуем хранить данное руководство в автомобиле, поскольку оно является важным документом для получения качественного сервисного обслуживания.</w:t>
      </w:r>
    </w:p>
    <w:p w14:paraId="5252AB46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Чтобы Ваша инвестиция в приобретение нового автомобиля была действительно оправданной, а сам автомобиль сохранял оптимальные характеристики и хорошее техническое состояние, внимательно прочитайте настоящее руководство и прилагаемое руководство по эксплуатации. Эти документы помогут Вам лучше разобраться в устройстве и эксплуатации автомобиля, а также ознакомят с основными способами решения возможных неисправностей, что позволит эффективно защитить Ваши права и интересы.</w:t>
      </w:r>
    </w:p>
    <w:p w14:paraId="4881899A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Ваш автомобиль обладает превосходными характеристиками безопасности, комфорта, мощности и экономичности. В случае возникновения каких-либо проблем во время эксплуатации, обратитесь в ближайший авторизованный сервисный центр Geely. Сервисный центр Geely оказывает высококачественные услуги по техническому обслуживанию, ремонту и поставке запасных частей. Проводите плановое техническое обслуживание автомобиля в соответствии с требованиями руководства по эксплуатации и регламентом работ по техническому обслуживанию.</w:t>
      </w:r>
    </w:p>
    <w:p w14:paraId="2C88A560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Обращаем Ваше внимание, что для продления срока службы автомобиля необходимо использовать оригинальные запасные части, продаваемые в авторизованных сервисных центрах Geely.</w:t>
      </w:r>
    </w:p>
    <w:p w14:paraId="113D11D8" w14:textId="6DF53E26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Правильное периодическое техническое обслуживание в авторизованном сервисном центре Geely поддерживает Ваш автомобиль в оптимальном состоянии, способствует повышению надежности и продлению срока его службы. В течение гарантийного срока периодически проводите техническое обслуживание автомобиля в авторизованном сервисном центре Geely каждые </w:t>
      </w:r>
      <w:r w:rsidR="00481B66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15 000 километров или 12 месяцев.</w:t>
      </w:r>
    </w:p>
    <w:p w14:paraId="6EE24742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noProof/>
          <w:color w:val="808080" w:themeColor="background1" w:themeShade="80"/>
          <w:sz w:val="17"/>
          <w:szCs w:val="17"/>
        </w:rPr>
        <w:drawing>
          <wp:anchor distT="0" distB="0" distL="114300" distR="114300" simplePos="0" relativeHeight="251662336" behindDoc="0" locked="0" layoutInCell="1" allowOverlap="1" wp14:anchorId="62A27872" wp14:editId="0DF3AB99">
            <wp:simplePos x="0" y="0"/>
            <wp:positionH relativeFrom="column">
              <wp:posOffset>2540</wp:posOffset>
            </wp:positionH>
            <wp:positionV relativeFrom="paragraph">
              <wp:posOffset>34925</wp:posOffset>
            </wp:positionV>
            <wp:extent cx="314325" cy="285750"/>
            <wp:effectExtent l="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Гарантия не распространяется на неисправности, связанные с нарушением правил </w:t>
      </w:r>
      <w:r w:rsidR="009B4B86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обслуживания, в случае если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автомобиль не проходит периодическое техническое обслуживание в авторизованных сервисных центрах Geely.</w:t>
      </w:r>
    </w:p>
    <w:p w14:paraId="79D4AD3A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Все материалы в данном руководстве являются актуальными и применимы ко всем моделям данной серии. Точные характеристики и комплектация зависят от конкретного автомобиля. Компания Geely оставляет за собой право вносить изменения в содержание данного руководства при условии, что эти изменения соответствуют применимым 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lastRenderedPageBreak/>
        <w:t>законам и нормативным актам.</w:t>
      </w:r>
    </w:p>
    <w:p w14:paraId="6F068CD1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 случае продажи автомобиля в период действия гарантии необходимо передать настоящее руководство новому владельцу.</w:t>
      </w:r>
    </w:p>
    <w:p w14:paraId="69552CC7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Напоминаем, что любое внесение изменений в конструкцию автомобиля самостоятельно может повлиять на его технические характеристики, безопасность или срок службы. Geely не несет ответственности за неисправности, вызванные несанкционированными модификациями автомобиля.</w:t>
      </w:r>
    </w:p>
    <w:p w14:paraId="03A3BC11" w14:textId="77777777" w:rsidR="003C7FF4" w:rsidRPr="009B4B86" w:rsidRDefault="00352D63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Будем рады получить ценные предложения по улучшению качества автомобилей Geely и уровня послепродажного сервиса.</w:t>
      </w:r>
    </w:p>
    <w:p w14:paraId="3B728FA0" w14:textId="77777777" w:rsidR="003C7FF4" w:rsidRPr="009B4B86" w:rsidRDefault="003C7FF4" w:rsidP="003C7FF4">
      <w:pPr>
        <w:spacing w:after="2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34FCB07D" w14:textId="77777777" w:rsidR="003C7FF4" w:rsidRPr="003C7FF4" w:rsidRDefault="00352D63" w:rsidP="003C7FF4">
      <w:pPr>
        <w:spacing w:before="20" w:after="20" w:line="240" w:lineRule="exact"/>
        <w:jc w:val="right"/>
        <w:rPr>
          <w:rFonts w:ascii="Arial" w:hAnsi="Arial" w:cs="Arial"/>
          <w:color w:val="808080" w:themeColor="background1" w:themeShade="80"/>
          <w:sz w:val="17"/>
          <w:szCs w:val="17"/>
        </w:rPr>
        <w:sectPr w:rsidR="003C7FF4" w:rsidRPr="003C7FF4" w:rsidSect="001332C3">
          <w:headerReference w:type="even" r:id="rId14"/>
          <w:headerReference w:type="default" r:id="rId15"/>
          <w:footerReference w:type="even" r:id="rId16"/>
          <w:headerReference w:type="first" r:id="rId17"/>
          <w:pgSz w:w="8731" w:h="11906" w:code="9"/>
          <w:pgMar w:top="851" w:right="851" w:bottom="851" w:left="851" w:header="567" w:footer="567" w:gutter="0"/>
          <w:pgNumType w:start="1"/>
          <w:cols w:space="425"/>
          <w:docGrid w:type="lines" w:linePitch="312"/>
        </w:sectPr>
      </w:pPr>
      <w:r w:rsidRPr="009B4B86">
        <w:rPr>
          <w:rFonts w:ascii="Arial" w:hAnsi="Arial" w:cs="Arial"/>
          <w:color w:val="808080" w:themeColor="background1" w:themeShade="80"/>
          <w:sz w:val="17"/>
          <w:szCs w:val="17"/>
        </w:rPr>
        <w:t>GEELY AUTOMOBILE INTERNATIONAL CORPORATION</w:t>
      </w:r>
    </w:p>
    <w:p w14:paraId="5D0B6A33" w14:textId="77777777" w:rsidR="003C7FF4" w:rsidRPr="003C7FF4" w:rsidRDefault="00352D63" w:rsidP="003C7FF4">
      <w:pPr>
        <w:pStyle w:val="11"/>
      </w:pPr>
      <w:bookmarkStart w:id="4" w:name="_Toc212063547"/>
      <w:r w:rsidRPr="003C7FF4">
        <w:rPr>
          <w:lang w:val="ru"/>
        </w:rPr>
        <w:lastRenderedPageBreak/>
        <w:t>Свяжитесь</w:t>
      </w:r>
      <w:r w:rsidRPr="009B4B86">
        <w:t xml:space="preserve"> </w:t>
      </w:r>
      <w:r w:rsidRPr="003C7FF4">
        <w:rPr>
          <w:lang w:val="ru"/>
        </w:rPr>
        <w:t>с</w:t>
      </w:r>
      <w:r w:rsidRPr="009B4B86">
        <w:t xml:space="preserve"> </w:t>
      </w:r>
      <w:r w:rsidRPr="003C7FF4">
        <w:rPr>
          <w:lang w:val="ru"/>
        </w:rPr>
        <w:t>нами</w:t>
      </w:r>
      <w:bookmarkEnd w:id="4"/>
    </w:p>
    <w:p w14:paraId="19F6089C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Удовлетворённость покупателей — наша основная цель. Официальные дилеры Geely обладают необходимыми знаниями и оборудованием для поддержания Вашего автомобиля в наилучшем состоянии. Если у Вас есть вопросы или жалобы относительно обслуживания Вашего автомобиля Geely, мы рекомендуем предпринять следующие действия:</w:t>
      </w:r>
    </w:p>
    <w:p w14:paraId="0EB51999" w14:textId="77777777" w:rsidR="003C7FF4" w:rsidRPr="009B4B86" w:rsidRDefault="003C7FF4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54A3BCA7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ШАГ 1</w:t>
      </w:r>
    </w:p>
    <w:p w14:paraId="288923BE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Обсудите вопрос с официальным дилером Geely. Это самый быстрый и наилучший способ разрешить возникшие проблемы.</w:t>
      </w:r>
    </w:p>
    <w:p w14:paraId="302CF808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Если этот вопрос уже обсуждался с МЕНЕДЖЕРОМ ПО ПРОДАЖАМ или МЕНЕДЖЕРОМ ПО СЕРВИСНОМУ ОБСЛУЖИВАНИЮ, обратитесь к РУКОВОДИТЕЛЮ или ГЕНЕРАЛЬНОМУ МЕНЕДЖЕРУ дилерского центра.</w:t>
      </w:r>
    </w:p>
    <w:p w14:paraId="483413BD" w14:textId="77777777" w:rsidR="003C7FF4" w:rsidRPr="009B4B86" w:rsidRDefault="003C7FF4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10E6026B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ШАГ 2</w:t>
      </w:r>
    </w:p>
    <w:p w14:paraId="62F784A8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Если после выполнения ШАГА 1 Вам все еще нужна помощь, обратитесь к официальному дистрибьютору Geely в Вашем регионе.</w:t>
      </w:r>
    </w:p>
    <w:p w14:paraId="4CA90D4D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Для получения полной поддержки необходимо указать следующие данные:</w:t>
      </w:r>
    </w:p>
    <w:p w14:paraId="0C702EDF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1. Ваше ФИО, адрес и номер телефона.</w:t>
      </w:r>
    </w:p>
    <w:p w14:paraId="46C2EA11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2. Год выпуска и модель транспортного средства</w:t>
      </w:r>
    </w:p>
    <w:p w14:paraId="3E9A6BD6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3. Идентификационный номер транспортного средства (VIN)</w:t>
      </w:r>
    </w:p>
    <w:p w14:paraId="4527CC88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4. Дата покупки и текущий пробег</w:t>
      </w:r>
    </w:p>
    <w:p w14:paraId="22DE4471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5. Название и местонахождение Вашего дилера</w:t>
      </w:r>
    </w:p>
    <w:p w14:paraId="43F45E05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6. Ваш вопрос или жалоба</w:t>
      </w:r>
    </w:p>
    <w:p w14:paraId="10C7BDC9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sz w:val="17"/>
          <w:szCs w:val="17"/>
          <w:lang w:val="ru-RU"/>
        </w:rPr>
      </w:pPr>
      <w:r w:rsidRPr="009B4B86">
        <w:rPr>
          <w:rFonts w:ascii="Arial" w:hAnsi="Arial" w:cs="Arial"/>
          <w:sz w:val="17"/>
          <w:szCs w:val="17"/>
          <w:lang w:val="ru-RU"/>
        </w:rPr>
        <w:br w:type="page"/>
      </w:r>
    </w:p>
    <w:p w14:paraId="59C884EF" w14:textId="77777777" w:rsidR="003C7FF4" w:rsidRPr="009B4B86" w:rsidRDefault="00352D63" w:rsidP="003C7FF4">
      <w:pPr>
        <w:pStyle w:val="11"/>
        <w:rPr>
          <w:lang w:val="ru-RU"/>
        </w:rPr>
      </w:pPr>
      <w:bookmarkStart w:id="5" w:name="_Toc212063548"/>
      <w:r w:rsidRPr="003C7FF4">
        <w:rPr>
          <w:lang w:val="ru"/>
        </w:rPr>
        <w:lastRenderedPageBreak/>
        <w:t>Условия гарантийного обслуживания</w:t>
      </w:r>
      <w:bookmarkEnd w:id="5"/>
    </w:p>
    <w:p w14:paraId="7CA0B883" w14:textId="77777777" w:rsidR="003C7FF4" w:rsidRPr="003C7FF4" w:rsidRDefault="00352D63" w:rsidP="003C7FF4">
      <w:pPr>
        <w:pStyle w:val="a9"/>
        <w:numPr>
          <w:ilvl w:val="0"/>
          <w:numId w:val="9"/>
        </w:numPr>
        <w:spacing w:after="40" w:line="240" w:lineRule="exact"/>
        <w:rPr>
          <w:rFonts w:ascii="Arial" w:hAnsi="Arial" w:cs="Arial"/>
          <w:b/>
          <w:color w:val="1F497D" w:themeColor="text2"/>
          <w:sz w:val="20"/>
          <w:szCs w:val="20"/>
        </w:rPr>
      </w:pPr>
      <w:r w:rsidRPr="003C7FF4">
        <w:rPr>
          <w:rFonts w:ascii="Arial" w:hAnsi="Arial" w:cs="Arial"/>
          <w:b/>
          <w:color w:val="1F497D" w:themeColor="text2"/>
          <w:sz w:val="20"/>
          <w:szCs w:val="20"/>
          <w:lang w:val="ru"/>
        </w:rPr>
        <w:t>Полная гарантия на автомобиль</w:t>
      </w:r>
    </w:p>
    <w:p w14:paraId="3CD364D0" w14:textId="5DF81FBD" w:rsidR="003C7FF4" w:rsidRPr="003C7FF4" w:rsidRDefault="00352D63" w:rsidP="003C7FF4">
      <w:pPr>
        <w:pStyle w:val="a9"/>
        <w:numPr>
          <w:ilvl w:val="0"/>
          <w:numId w:val="10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Гарантия на </w:t>
      </w:r>
      <w:r w:rsidR="002604CC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тяговую </w:t>
      </w:r>
      <w:r w:rsidR="002604CC" w:rsidRPr="002604CC"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  <w:t>(</w:t>
      </w:r>
      <w:r w:rsidR="002604CC">
        <w:rPr>
          <w:rFonts w:ascii="Arial" w:hAnsi="Arial" w:cs="Arial"/>
          <w:color w:val="808080" w:themeColor="background1" w:themeShade="80"/>
          <w:sz w:val="17"/>
          <w:szCs w:val="17"/>
        </w:rPr>
        <w:t>HV</w:t>
      </w:r>
      <w:r w:rsidR="002604CC"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  <w:t xml:space="preserve">) 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батарею составляет </w:t>
      </w:r>
      <w:r w:rsidRPr="003C7FF4">
        <w:rPr>
          <w:rFonts w:ascii="Arial" w:hAnsi="Arial" w:cs="Arial"/>
          <w:color w:val="FF0000"/>
          <w:sz w:val="17"/>
          <w:szCs w:val="17"/>
          <w:u w:val="single"/>
          <w:lang w:val="ru"/>
        </w:rPr>
        <w:t>8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лет или </w:t>
      </w:r>
      <w:r w:rsidRPr="003C7FF4">
        <w:rPr>
          <w:rFonts w:ascii="Arial" w:hAnsi="Arial" w:cs="Arial"/>
          <w:color w:val="FF0000"/>
          <w:sz w:val="17"/>
          <w:szCs w:val="17"/>
          <w:u w:val="single"/>
          <w:lang w:val="ru"/>
        </w:rPr>
        <w:t>150 000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км пробега; полная гарантия на весь автомобиль составляет </w:t>
      </w:r>
      <w:r w:rsidRPr="003C7FF4">
        <w:rPr>
          <w:rFonts w:ascii="Arial" w:hAnsi="Arial" w:cs="Arial"/>
          <w:color w:val="FF0000"/>
          <w:sz w:val="17"/>
          <w:szCs w:val="17"/>
          <w:u w:val="single"/>
          <w:lang w:val="ru"/>
        </w:rPr>
        <w:t>6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лет или </w:t>
      </w:r>
      <w:r w:rsidRPr="003C7FF4">
        <w:rPr>
          <w:rFonts w:ascii="Arial" w:hAnsi="Arial" w:cs="Arial"/>
          <w:color w:val="FF0000"/>
          <w:sz w:val="17"/>
          <w:szCs w:val="17"/>
          <w:u w:val="single"/>
          <w:lang w:val="ru"/>
        </w:rPr>
        <w:t>150 000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км пробега; гарантия на специальные запасные части составляет </w:t>
      </w:r>
      <w:r w:rsidRPr="003C7FF4">
        <w:rPr>
          <w:rFonts w:ascii="Arial" w:hAnsi="Arial" w:cs="Arial"/>
          <w:color w:val="FF0000"/>
          <w:sz w:val="17"/>
          <w:szCs w:val="17"/>
          <w:u w:val="single"/>
          <w:lang w:val="ru"/>
        </w:rPr>
        <w:t>3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года или </w:t>
      </w:r>
      <w:r w:rsidRPr="003C7FF4">
        <w:rPr>
          <w:rFonts w:ascii="Arial" w:hAnsi="Arial" w:cs="Arial"/>
          <w:color w:val="FF0000"/>
          <w:sz w:val="17"/>
          <w:szCs w:val="17"/>
          <w:u w:val="single"/>
          <w:lang w:val="ru"/>
        </w:rPr>
        <w:t>60 000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км пробега (в зависимости от того, что наступит раньше, гарантийный срок или пробег). Гарантия начинает действовать с даты выдачи документа, подтверждающего покупку нового автомобиля. Подробную информацию о гарантии смотрите в следующей таблице:</w:t>
      </w:r>
    </w:p>
    <w:tbl>
      <w:tblPr>
        <w:tblW w:w="7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3026"/>
        <w:gridCol w:w="1304"/>
        <w:gridCol w:w="1438"/>
      </w:tblGrid>
      <w:tr w:rsidR="00940592" w:rsidRPr="00481B66" w14:paraId="7694E5AE" w14:textId="77777777" w:rsidTr="003D4C2F">
        <w:trPr>
          <w:jc w:val="center"/>
        </w:trPr>
        <w:tc>
          <w:tcPr>
            <w:tcW w:w="4503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CF56B5" w14:textId="77777777" w:rsidR="003C7FF4" w:rsidRPr="003C7FF4" w:rsidRDefault="00352D63" w:rsidP="003D4C2F">
            <w:pPr>
              <w:spacing w:line="200" w:lineRule="exact"/>
              <w:jc w:val="center"/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</w:rPr>
            </w:pPr>
            <w:r w:rsidRPr="003C7FF4"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"/>
              </w:rPr>
              <w:t>Содержание</w:t>
            </w:r>
          </w:p>
        </w:tc>
        <w:tc>
          <w:tcPr>
            <w:tcW w:w="27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3E1ABE" w14:textId="77777777" w:rsidR="003C7FF4" w:rsidRPr="009B4B86" w:rsidRDefault="00352D63" w:rsidP="003D4C2F">
            <w:pPr>
              <w:spacing w:line="200" w:lineRule="exact"/>
              <w:jc w:val="center"/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"/>
              </w:rPr>
              <w:t>Гарантийный период, срок/пробег (в зависимости от того, что наступит раньше)</w:t>
            </w:r>
          </w:p>
        </w:tc>
      </w:tr>
      <w:tr w:rsidR="00940592" w:rsidRPr="00481B66" w14:paraId="55E127D6" w14:textId="77777777" w:rsidTr="003D4C2F">
        <w:trPr>
          <w:jc w:val="center"/>
        </w:trPr>
        <w:tc>
          <w:tcPr>
            <w:tcW w:w="4503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3C2B63" w14:textId="77777777" w:rsidR="003C7FF4" w:rsidRPr="009B4B86" w:rsidRDefault="003C7FF4" w:rsidP="003D4C2F">
            <w:pPr>
              <w:spacing w:line="200" w:lineRule="exact"/>
              <w:jc w:val="center"/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595374" w14:textId="77777777" w:rsidR="003C7FF4" w:rsidRPr="009B4B86" w:rsidRDefault="00352D63" w:rsidP="003D4C2F">
            <w:pPr>
              <w:spacing w:line="200" w:lineRule="exact"/>
              <w:jc w:val="center"/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"/>
              </w:rPr>
              <w:t>Срок (мес.) Некоммерческая/Коммерческая эксплуатация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E33E7E" w14:textId="77777777" w:rsidR="003C7FF4" w:rsidRPr="009B4B86" w:rsidRDefault="00352D63" w:rsidP="003D4C2F">
            <w:pPr>
              <w:spacing w:line="200" w:lineRule="exact"/>
              <w:jc w:val="center"/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b/>
                <w:color w:val="7F7F7F" w:themeColor="text1" w:themeTint="80"/>
                <w:sz w:val="15"/>
                <w:szCs w:val="17"/>
                <w:lang w:val="ru"/>
              </w:rPr>
              <w:t>Пробег (км) Некоммерческая/ Коммерческая эксплуатация</w:t>
            </w:r>
          </w:p>
        </w:tc>
      </w:tr>
      <w:tr w:rsidR="00940592" w14:paraId="62D0D6F2" w14:textId="77777777" w:rsidTr="003E506B">
        <w:trPr>
          <w:trHeight w:val="823"/>
          <w:jc w:val="center"/>
        </w:trPr>
        <w:tc>
          <w:tcPr>
            <w:tcW w:w="14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C22232" w14:textId="77777777" w:rsidR="003C7FF4" w:rsidRPr="009B4B86" w:rsidRDefault="00352D63" w:rsidP="003D4C2F">
            <w:pPr>
              <w:spacing w:line="200" w:lineRule="exact"/>
              <w:jc w:val="center"/>
              <w:rPr>
                <w:rFonts w:cstheme="minorHAnsi"/>
                <w:color w:val="808080" w:themeColor="background1" w:themeShade="80"/>
                <w:sz w:val="15"/>
                <w:szCs w:val="17"/>
                <w:lang w:val="ru-RU"/>
              </w:rPr>
            </w:pPr>
            <w:r w:rsidRPr="009B4B86">
              <w:rPr>
                <w:rFonts w:cstheme="minorHAnsi"/>
                <w:color w:val="808080" w:themeColor="background1" w:themeShade="80"/>
                <w:sz w:val="15"/>
                <w:szCs w:val="17"/>
                <w:lang w:val="ru"/>
              </w:rPr>
              <w:t xml:space="preserve">Ключевые </w:t>
            </w:r>
            <w:r w:rsidR="009B4B86">
              <w:rPr>
                <w:rFonts w:cstheme="minorHAnsi"/>
                <w:color w:val="808080" w:themeColor="background1" w:themeShade="80"/>
                <w:sz w:val="15"/>
                <w:szCs w:val="17"/>
                <w:lang w:val="ru"/>
              </w:rPr>
              <w:t>компоненты</w:t>
            </w:r>
            <w:r w:rsidRPr="009B4B86">
              <w:rPr>
                <w:rFonts w:cstheme="minorHAnsi"/>
                <w:color w:val="808080" w:themeColor="background1" w:themeShade="80"/>
                <w:sz w:val="15"/>
                <w:szCs w:val="17"/>
                <w:lang w:val="ru"/>
              </w:rPr>
              <w:t xml:space="preserve"> </w:t>
            </w:r>
          </w:p>
          <w:p w14:paraId="67A6AFC1" w14:textId="77777777" w:rsidR="009C2F78" w:rsidRPr="009B4B86" w:rsidRDefault="00352D63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9B4B86">
              <w:rPr>
                <w:rFonts w:cstheme="minorHAnsi"/>
                <w:color w:val="808080" w:themeColor="background1" w:themeShade="80"/>
                <w:sz w:val="15"/>
                <w:szCs w:val="17"/>
                <w:lang w:val="ru"/>
              </w:rPr>
              <w:t>(в зависимости от того, что наступит раньше)</w:t>
            </w:r>
          </w:p>
        </w:tc>
        <w:tc>
          <w:tcPr>
            <w:tcW w:w="3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00B165EB" w14:textId="77777777" w:rsidR="003C7FF4" w:rsidRPr="009B4B86" w:rsidRDefault="00352D63" w:rsidP="003D4C2F">
            <w:pPr>
              <w:spacing w:line="200" w:lineRule="exact"/>
              <w:jc w:val="left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 xml:space="preserve">Аккумуляторная батарея, приводной двигатель, контроллер приводного двигателя </w:t>
            </w: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309FA3F1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96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77611789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150 000</w:t>
            </w:r>
          </w:p>
        </w:tc>
      </w:tr>
      <w:tr w:rsidR="00940592" w14:paraId="65387E3E" w14:textId="77777777" w:rsidTr="003D4C2F">
        <w:trPr>
          <w:trHeight w:val="501"/>
          <w:jc w:val="center"/>
        </w:trPr>
        <w:tc>
          <w:tcPr>
            <w:tcW w:w="14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D2E101" w14:textId="77777777" w:rsidR="003C7FF4" w:rsidRPr="003C7FF4" w:rsidRDefault="00352D63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Силовой агрегат</w:t>
            </w:r>
          </w:p>
        </w:tc>
        <w:tc>
          <w:tcPr>
            <w:tcW w:w="3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0E83BC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Двигатель и трансмиссия</w:t>
            </w: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E088C3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72 / 12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EB4811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150 000/100 000</w:t>
            </w:r>
          </w:p>
        </w:tc>
      </w:tr>
      <w:tr w:rsidR="00940592" w14:paraId="30362455" w14:textId="77777777" w:rsidTr="003D4C2F">
        <w:trPr>
          <w:jc w:val="center"/>
        </w:trPr>
        <w:tc>
          <w:tcPr>
            <w:tcW w:w="14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4FEC59" w14:textId="77777777" w:rsidR="003C7FF4" w:rsidRPr="009B4B86" w:rsidRDefault="00352D63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Весь автомобиль</w:t>
            </w:r>
          </w:p>
          <w:p w14:paraId="6C2AEFFD" w14:textId="77777777" w:rsidR="003C7FF4" w:rsidRPr="009B4B86" w:rsidRDefault="00352D63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(Запасные части и компоненты, не перечисленные ниже)</w:t>
            </w:r>
          </w:p>
        </w:tc>
        <w:tc>
          <w:tcPr>
            <w:tcW w:w="3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45BF0F" w14:textId="77777777" w:rsidR="003C7FF4" w:rsidRPr="009B4B86" w:rsidRDefault="00352D63" w:rsidP="003D4C2F">
            <w:pPr>
              <w:spacing w:line="200" w:lineRule="exact"/>
              <w:jc w:val="left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Запасные части и компоненты, не перечисленные ниже в настоящем Соглашении.</w:t>
            </w: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BF8FEB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72 / 12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0112AB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150 000/100 000</w:t>
            </w:r>
          </w:p>
        </w:tc>
      </w:tr>
      <w:tr w:rsidR="00940592" w14:paraId="7E0B2F53" w14:textId="77777777" w:rsidTr="003D4C2F">
        <w:trPr>
          <w:jc w:val="center"/>
        </w:trPr>
        <w:tc>
          <w:tcPr>
            <w:tcW w:w="1477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1C8E2C" w14:textId="77777777" w:rsidR="003C7FF4" w:rsidRPr="009B4B86" w:rsidRDefault="00352D63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Ограниченная гарантия (в зависимости от того, что наступит раньше)</w:t>
            </w:r>
          </w:p>
        </w:tc>
        <w:tc>
          <w:tcPr>
            <w:tcW w:w="3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86F7C9" w14:textId="77777777" w:rsidR="003C7FF4" w:rsidRPr="009B4B86" w:rsidRDefault="00352D63" w:rsidP="003D4C2F">
            <w:pPr>
              <w:spacing w:line="200" w:lineRule="exact"/>
              <w:jc w:val="left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Амортизатор</w:t>
            </w:r>
            <w:r w:rsidR="00F7572E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ы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, шаров</w:t>
            </w:r>
            <w:r w:rsidR="00F7572E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ые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 xml:space="preserve"> наконечник</w:t>
            </w:r>
            <w:r w:rsidR="00F7572E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и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, трос, лакокрасочное покрытие, стекл</w:t>
            </w:r>
            <w:r w:rsidR="00F7572E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а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, подшипник подвески, подшипник ступицы колеса, звуковой сигнал, стеклоподъемник, стартер, генератор, катушк</w:t>
            </w:r>
            <w:r w:rsidR="00F7572E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и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 xml:space="preserve"> зажигания, ремень, трёхкомпонентный нейтрализатор (TWC), термостат, нажимной диск сцепления, газовая пружина, тормозной диск/барабан, переключатель фонаря заднего хода, мультимедийный блок, камера, электродвигатель стеклоочистителя, дверные замки, все осветительные приборы, выхлопная 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lastRenderedPageBreak/>
              <w:t>труба, водяной насос, резиновые детали, все сальники, датчик, привод и контроллер</w:t>
            </w: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DCD700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lastRenderedPageBreak/>
              <w:t>36 / 12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30F3F0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60 000</w:t>
            </w:r>
          </w:p>
        </w:tc>
      </w:tr>
      <w:tr w:rsidR="00940592" w14:paraId="53D19E67" w14:textId="77777777" w:rsidTr="003D4C2F">
        <w:trPr>
          <w:jc w:val="center"/>
        </w:trPr>
        <w:tc>
          <w:tcPr>
            <w:tcW w:w="1477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238E26" w14:textId="77777777" w:rsidR="003C7FF4" w:rsidRPr="003C7FF4" w:rsidRDefault="003C7FF4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</w:p>
        </w:tc>
        <w:tc>
          <w:tcPr>
            <w:tcW w:w="3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10F930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Батарея 12 В</w:t>
            </w: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344E72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12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B26B78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20 000</w:t>
            </w:r>
          </w:p>
        </w:tc>
      </w:tr>
      <w:tr w:rsidR="00940592" w14:paraId="2402AD5A" w14:textId="77777777" w:rsidTr="003D4C2F">
        <w:trPr>
          <w:jc w:val="center"/>
        </w:trPr>
        <w:tc>
          <w:tcPr>
            <w:tcW w:w="1477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B6BE05" w14:textId="77777777" w:rsidR="003C7FF4" w:rsidRPr="003C7FF4" w:rsidRDefault="003C7FF4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</w:p>
        </w:tc>
        <w:tc>
          <w:tcPr>
            <w:tcW w:w="30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A48F2C" w14:textId="77777777" w:rsidR="003C7FF4" w:rsidRPr="009B4B86" w:rsidRDefault="00352D63" w:rsidP="003D4C2F">
            <w:pPr>
              <w:spacing w:line="200" w:lineRule="exact"/>
              <w:jc w:val="left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Шины, тормозные колодки, фрикционный диск сцепления, воздушный фильтр, фильтр системы кондиционирования, масляный фильтр, бензиновый фильтр, свеч</w:t>
            </w:r>
            <w:r w:rsidR="00F7572E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и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 xml:space="preserve"> зажигания, батарейка смарт-ключа, лампы накаливания, щётки стеклоочистителя, предохранители и реле (за исключением встроенного блока управления).</w:t>
            </w:r>
          </w:p>
        </w:tc>
        <w:tc>
          <w:tcPr>
            <w:tcW w:w="13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155E27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3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C9EFD5" w14:textId="77777777" w:rsidR="003C7FF4" w:rsidRPr="003C7FF4" w:rsidRDefault="00352D63" w:rsidP="003D4C2F">
            <w:pPr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5 000</w:t>
            </w:r>
          </w:p>
        </w:tc>
      </w:tr>
      <w:tr w:rsidR="00940592" w:rsidRPr="00481B66" w14:paraId="37A4B7C4" w14:textId="77777777" w:rsidTr="003D4C2F">
        <w:trPr>
          <w:jc w:val="center"/>
        </w:trPr>
        <w:tc>
          <w:tcPr>
            <w:tcW w:w="14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C109A0" w14:textId="77777777" w:rsidR="003C7FF4" w:rsidRPr="003C7FF4" w:rsidRDefault="00352D63" w:rsidP="003D4C2F">
            <w:pPr>
              <w:spacing w:line="20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7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Гарантия не предоставляется</w:t>
            </w:r>
          </w:p>
        </w:tc>
        <w:tc>
          <w:tcPr>
            <w:tcW w:w="576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9AEDE2" w14:textId="77777777" w:rsidR="003C7FF4" w:rsidRPr="009B4B86" w:rsidRDefault="00352D63" w:rsidP="003D4C2F">
            <w:pPr>
              <w:spacing w:line="200" w:lineRule="exact"/>
              <w:jc w:val="left"/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7"/>
                <w:lang w:val="ru"/>
              </w:rPr>
              <w:t>Регулярно заменяемые расходные материалы: моторное масло, смазка, тормозная жидкость, охлаждающая жидкость, жидкость для омывателя и хладагент системы кондиционирования.</w:t>
            </w:r>
          </w:p>
        </w:tc>
      </w:tr>
    </w:tbl>
    <w:p w14:paraId="452AAAAD" w14:textId="77777777" w:rsidR="003C7FF4" w:rsidRPr="009B4B86" w:rsidRDefault="009B4B86" w:rsidP="003C7FF4">
      <w:pPr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9B4B86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Примечание: в период действия гарантии аккумуляторной батареи ее показатель SOH (техническое состояние) должен быть не ниже 70%.</w:t>
      </w:r>
    </w:p>
    <w:p w14:paraId="10E28BD6" w14:textId="77777777" w:rsidR="003C7FF4" w:rsidRPr="009B4B86" w:rsidRDefault="00352D63" w:rsidP="003C7FF4">
      <w:pPr>
        <w:pStyle w:val="a9"/>
        <w:numPr>
          <w:ilvl w:val="0"/>
          <w:numId w:val="10"/>
        </w:numPr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 случае возникновения неисправности из-за качества детали, подверженной износу, в течение гарантийного срока, авторизованный сервисный центр Geely обязан выполнить бесплатный ремонт или замену такой детали.</w:t>
      </w:r>
    </w:p>
    <w:p w14:paraId="5E1B542D" w14:textId="77777777" w:rsidR="003C7FF4" w:rsidRPr="003C7FF4" w:rsidRDefault="00352D63" w:rsidP="003C7FF4">
      <w:pPr>
        <w:pStyle w:val="a9"/>
        <w:numPr>
          <w:ilvl w:val="0"/>
          <w:numId w:val="9"/>
        </w:numPr>
        <w:spacing w:after="40" w:line="240" w:lineRule="exact"/>
        <w:rPr>
          <w:rFonts w:ascii="Arial" w:hAnsi="Arial" w:cs="Arial"/>
          <w:b/>
          <w:color w:val="1F497D" w:themeColor="text2"/>
          <w:sz w:val="20"/>
          <w:szCs w:val="20"/>
        </w:rPr>
      </w:pPr>
      <w:r w:rsidRPr="003C7FF4">
        <w:rPr>
          <w:rFonts w:ascii="Arial" w:hAnsi="Arial" w:cs="Arial"/>
          <w:b/>
          <w:color w:val="1F497D" w:themeColor="text2"/>
          <w:sz w:val="20"/>
          <w:szCs w:val="20"/>
          <w:lang w:val="ru"/>
        </w:rPr>
        <w:t>Гарантия на запчасти</w:t>
      </w:r>
    </w:p>
    <w:p w14:paraId="59792E78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На оригинальные запасные части, установленные на автомобиле в авторизованном сервисном центре Geely, предоставляется следующая гарантия:</w:t>
      </w:r>
    </w:p>
    <w:p w14:paraId="18F88F8E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Определение: Оригинальные запасные части — это детали, поставляемые или одобренные компанией Geely для использования на её автомобилях.</w:t>
      </w:r>
    </w:p>
    <w:p w14:paraId="12A80BE3" w14:textId="77777777" w:rsidR="003C7FF4" w:rsidRPr="009B4B86" w:rsidRDefault="00352D63" w:rsidP="003C7FF4">
      <w:pPr>
        <w:pStyle w:val="a9"/>
        <w:numPr>
          <w:ilvl w:val="0"/>
          <w:numId w:val="14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Замена оригинальных запасных частей за счет покупателя</w:t>
      </w:r>
    </w:p>
    <w:p w14:paraId="53DCBA03" w14:textId="77777777" w:rsidR="003C7FF4" w:rsidRPr="009B4B86" w:rsidRDefault="00352D63" w:rsidP="003C7FF4">
      <w:pPr>
        <w:pStyle w:val="a9"/>
        <w:spacing w:after="40" w:line="240" w:lineRule="exact"/>
        <w:ind w:left="420" w:firstLine="0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На оригинальные запасные части, заменённые за счёт покупателя в авторизованном сервисном центре Geely, предоставляется гарантия сроком 1 год или 20 000 км пробега (в зависимости от того, что наступит раньше), начиная с даты, указанной в документе о прохождении технического обслуживания.</w:t>
      </w:r>
    </w:p>
    <w:p w14:paraId="55D8E7EB" w14:textId="77777777" w:rsidR="003C7FF4" w:rsidRPr="009B4B86" w:rsidRDefault="00352D63" w:rsidP="003C7FF4">
      <w:pPr>
        <w:pStyle w:val="a9"/>
        <w:numPr>
          <w:ilvl w:val="0"/>
          <w:numId w:val="14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Замена оригинальных запасных частей Geely бесплатно</w:t>
      </w:r>
    </w:p>
    <w:p w14:paraId="7D46129C" w14:textId="77777777" w:rsidR="003C7FF4" w:rsidRPr="009B4B86" w:rsidRDefault="00352D63" w:rsidP="003C7FF4">
      <w:pPr>
        <w:pStyle w:val="a9"/>
        <w:spacing w:after="40" w:line="240" w:lineRule="exact"/>
        <w:ind w:left="420" w:firstLine="0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Для оригинальных запасных частей, заменённых бесплатно из-за выявленного дефекта качества в течение гарантийного срока автомобиля, гарантийный срок на заменённую деталь составляет 1 год или 20 000 км с даты замены (в зависимости от того, что наступит раньше).</w:t>
      </w:r>
    </w:p>
    <w:p w14:paraId="0444EEA0" w14:textId="77777777" w:rsidR="003C7FF4" w:rsidRPr="009B4B86" w:rsidRDefault="00352D63" w:rsidP="003C7FF4">
      <w:pPr>
        <w:pStyle w:val="a9"/>
        <w:spacing w:after="40" w:line="240" w:lineRule="exact"/>
        <w:ind w:left="420" w:firstLine="0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В соответствии с принципом «Интересы пользователя превыше всего», если гарантийный срок на новую оригинальную запасную часть меньше остаточного 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lastRenderedPageBreak/>
        <w:t>гарантийного срока на весь автомобиль, гарантийный срок этой запасной части продлевается до гарантийного срока на весь автомобиль.</w:t>
      </w:r>
    </w:p>
    <w:p w14:paraId="63831EA7" w14:textId="77777777" w:rsidR="003C7FF4" w:rsidRPr="009B4B86" w:rsidRDefault="00352D63" w:rsidP="003C7FF4">
      <w:pPr>
        <w:pStyle w:val="a9"/>
        <w:numPr>
          <w:ilvl w:val="0"/>
          <w:numId w:val="14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Для оригинальных запасных частей, заменённых бесплатно в рамках отзывной кампании или сервисной кампании (Field Fix) после окончания гарантийного срока на автомобиль в целом, гарантийный срок на заменённую деталь составляет 1 год или 20 000 км с даты замены (в зависимости от того, что наступит раньше).</w:t>
      </w:r>
    </w:p>
    <w:p w14:paraId="383BE527" w14:textId="77777777" w:rsidR="003C7FF4" w:rsidRPr="009B4B86" w:rsidRDefault="00352D63" w:rsidP="003C7FF4">
      <w:pPr>
        <w:pStyle w:val="a9"/>
        <w:numPr>
          <w:ilvl w:val="0"/>
          <w:numId w:val="14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Для оригинальных аккумуляторов и шин, заменённых за счёт покупателя или бесплатно компанией Geely, гарантийный срок составляет 3 месяца или 5 000 км с даты замены (в зависимости от того, что наступит раньше).</w:t>
      </w:r>
    </w:p>
    <w:p w14:paraId="6CD2E600" w14:textId="77777777" w:rsidR="003C7FF4" w:rsidRPr="009B4B86" w:rsidRDefault="00352D63" w:rsidP="003C7FF4">
      <w:pPr>
        <w:pStyle w:val="a9"/>
        <w:numPr>
          <w:ilvl w:val="0"/>
          <w:numId w:val="14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Для детали, заменённой компанией Geely бесплатно: если данная замена выполняется после окончания гарантийного срока исходной детали, то гарантия на вновь заменённую деталь прекращается одновременно с окончанием гарантийного срока детали, ранее заменённой компанией Geely бесплатно.</w:t>
      </w:r>
    </w:p>
    <w:p w14:paraId="71CE9039" w14:textId="77777777" w:rsidR="003C7FF4" w:rsidRPr="003C7FF4" w:rsidRDefault="00352D63" w:rsidP="003C7FF4">
      <w:pPr>
        <w:pStyle w:val="a9"/>
        <w:numPr>
          <w:ilvl w:val="0"/>
          <w:numId w:val="9"/>
        </w:numPr>
        <w:spacing w:after="40" w:line="240" w:lineRule="exact"/>
        <w:rPr>
          <w:rFonts w:ascii="Arial" w:hAnsi="Arial" w:cs="Arial"/>
          <w:b/>
          <w:color w:val="1F497D" w:themeColor="text2"/>
          <w:sz w:val="20"/>
          <w:szCs w:val="20"/>
        </w:rPr>
      </w:pPr>
      <w:r w:rsidRPr="003C7FF4">
        <w:rPr>
          <w:rFonts w:ascii="Arial" w:hAnsi="Arial" w:cs="Arial"/>
          <w:b/>
          <w:color w:val="1F497D" w:themeColor="text2"/>
          <w:sz w:val="20"/>
          <w:szCs w:val="20"/>
          <w:lang w:val="ru"/>
        </w:rPr>
        <w:t>Освобождение от гарантийных обязательств</w:t>
      </w:r>
    </w:p>
    <w:p w14:paraId="1C7FCF39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Проблемы с качеством деталей, подверженных естественному износу, возникшие по истечении гарантийного срока.</w:t>
      </w:r>
    </w:p>
    <w:p w14:paraId="6E3D8290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Покупатель был письменно уведомлён о наличии дефекта автомобиля.</w:t>
      </w:r>
    </w:p>
    <w:p w14:paraId="48C6CBBE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Автомобиль использовался для проката и в иных коммерческих целях.</w:t>
      </w:r>
    </w:p>
    <w:p w14:paraId="0D831490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Повреждение какой-либо детали, вызванное модификацией, регулировкой или демонтажа, выполненными покупателем, несмотря на предупреждение в инструкции по эксплуатации или настоящем руководстве о том, что данная деталь не подлежит изменению, регулировке или демонтажу.</w:t>
      </w:r>
    </w:p>
    <w:p w14:paraId="78B8984C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Повреждение продукта вследствие неправильного обращения покупателя при возникновении проблемы с качеством.</w:t>
      </w:r>
    </w:p>
    <w:p w14:paraId="5CB7A075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Повреждение продукта из-за неправильного использования, обслуживания или ремонта, выполненного покупателем в нарушение инструкций данного руководства.</w:t>
      </w:r>
    </w:p>
    <w:p w14:paraId="0B93844B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Повреждение продукта в результате действия непреодолимой силы (форс-мажора).</w:t>
      </w:r>
    </w:p>
    <w:p w14:paraId="3546F847" w14:textId="77777777" w:rsidR="003C7FF4" w:rsidRPr="009B4B86" w:rsidRDefault="00352D63" w:rsidP="003C7FF4">
      <w:pPr>
        <w:pStyle w:val="a9"/>
        <w:numPr>
          <w:ilvl w:val="0"/>
          <w:numId w:val="16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Покупатель не может предоставить действительный документ, подтверждающий покупку автомобиля, в течение срока действия гарантии.</w:t>
      </w:r>
    </w:p>
    <w:p w14:paraId="7EAF9D1F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b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b/>
          <w:color w:val="808080" w:themeColor="background1" w:themeShade="80"/>
          <w:sz w:val="17"/>
          <w:szCs w:val="17"/>
          <w:lang w:val="ru"/>
        </w:rPr>
        <w:t xml:space="preserve">Во избежание споров по вопросам гарантийных обязательств покупателю следует обратить внимание на следующие моменты: </w:t>
      </w:r>
    </w:p>
    <w:p w14:paraId="322BAC98" w14:textId="77777777" w:rsidR="003C7FF4" w:rsidRPr="009B4B86" w:rsidRDefault="00352D63" w:rsidP="003C7FF4">
      <w:pPr>
        <w:pStyle w:val="a9"/>
        <w:numPr>
          <w:ilvl w:val="0"/>
          <w:numId w:val="18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Возможен спор по гарантийной ответственности, если покупатель не выполняет техническое обслуживание автомобиля в соответствии с требованиями, изложенными в Руководстве по эксплуатации или настоящем руководстве, либо не проводит регулярное техническое обслуживание и осмотр автомобиля в авторизованном сервисном центре Geely.</w:t>
      </w:r>
    </w:p>
    <w:p w14:paraId="50890049" w14:textId="77777777" w:rsidR="003C7FF4" w:rsidRPr="009B4B86" w:rsidRDefault="00352D63" w:rsidP="003C7FF4">
      <w:pPr>
        <w:pStyle w:val="a9"/>
        <w:numPr>
          <w:ilvl w:val="0"/>
          <w:numId w:val="18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lastRenderedPageBreak/>
        <w:t>Возможен спор по гарантийной ответственности, если одометр автомобиля был заменён не в авторизованном сервисном центре Geely либо значение пробега невозможно подтвердить. Рекомендуется выполнять замену одометра в авторизованном сервисном центре Geely. Сервисный центр должен внести запись о замене и поставить штамп в разделе «Запись о замене одометра» данного руководства. Совокупный пробег автомобиля будет рассчитан исходя из суточного пробега 100 км в день, если пробег автомобиля невозможно подтвердить по причинам, не связанным с качеством.</w:t>
      </w:r>
    </w:p>
    <w:p w14:paraId="32DCCBC9" w14:textId="77777777" w:rsidR="003C7FF4" w:rsidRPr="009B4B86" w:rsidRDefault="00352D63" w:rsidP="003C7FF4">
      <w:pPr>
        <w:pStyle w:val="a9"/>
        <w:numPr>
          <w:ilvl w:val="0"/>
          <w:numId w:val="18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Возможен спор по гарантийной ответственности, если неисправность не может быть выявлена из-за того, что покупатель намеренно уничтожил первоначальное состояние неисправности после её возникновения или сфальсифицировал неисправность автомобиля.</w:t>
      </w:r>
    </w:p>
    <w:p w14:paraId="5B829AA3" w14:textId="77777777" w:rsidR="003C7FF4" w:rsidRPr="009B4B86" w:rsidRDefault="00352D63" w:rsidP="003C7FF4">
      <w:pPr>
        <w:pStyle w:val="a9"/>
        <w:numPr>
          <w:ilvl w:val="0"/>
          <w:numId w:val="18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При любых изменениях или дополнительных установках, не санкционированных компанией Geely, включая изменение оригинальной конструкции автомобиля и электрической схемы, а также установку неоригинальных запасных частей, Geely не несёт ответственности за возникшие в результате этих действий пожар, аварию, несчастные случаи и другие виды травм или материального ущерба.</w:t>
      </w:r>
    </w:p>
    <w:p w14:paraId="3C733708" w14:textId="77777777" w:rsidR="003C7FF4" w:rsidRPr="003C7FF4" w:rsidRDefault="00352D63" w:rsidP="003C7FF4">
      <w:pPr>
        <w:pStyle w:val="a9"/>
        <w:numPr>
          <w:ilvl w:val="0"/>
          <w:numId w:val="9"/>
        </w:numPr>
        <w:spacing w:after="40" w:line="240" w:lineRule="exact"/>
        <w:rPr>
          <w:rFonts w:ascii="Arial" w:hAnsi="Arial" w:cs="Arial"/>
          <w:b/>
          <w:color w:val="1F497D" w:themeColor="text2"/>
          <w:sz w:val="20"/>
          <w:szCs w:val="20"/>
        </w:rPr>
      </w:pPr>
      <w:r w:rsidRPr="003C7FF4">
        <w:rPr>
          <w:rFonts w:ascii="Arial" w:hAnsi="Arial" w:cs="Arial"/>
          <w:b/>
          <w:color w:val="1F497D" w:themeColor="text2"/>
          <w:sz w:val="20"/>
          <w:szCs w:val="20"/>
          <w:lang w:val="ru"/>
        </w:rPr>
        <w:t>Подробные правила гарантийного обслуживания</w:t>
      </w:r>
    </w:p>
    <w:p w14:paraId="2B130340" w14:textId="77777777" w:rsidR="003C7FF4" w:rsidRPr="009B4B86" w:rsidRDefault="00352D63" w:rsidP="003C7FF4">
      <w:pPr>
        <w:pStyle w:val="a9"/>
        <w:numPr>
          <w:ilvl w:val="0"/>
          <w:numId w:val="20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Предоставление гарантии на автомобиль в течение гарантийного срока</w:t>
      </w:r>
    </w:p>
    <w:p w14:paraId="137083D2" w14:textId="77777777" w:rsidR="003C7FF4" w:rsidRPr="009B4B86" w:rsidRDefault="00352D63" w:rsidP="003C7FF4">
      <w:pPr>
        <w:pStyle w:val="a9"/>
        <w:spacing w:after="40" w:line="240" w:lineRule="exact"/>
        <w:ind w:left="420" w:firstLine="0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 течение срока действия гарантии на весь автомобиль компания Geely несёт ответственность за бесплатную проверку, ремонт или замену в случае возникновения у автомобиля, приобретённого покупателем, каких-либо проблем, связанных с качеством.</w:t>
      </w:r>
    </w:p>
    <w:p w14:paraId="5E7DD366" w14:textId="77777777" w:rsidR="003C7FF4" w:rsidRPr="003C7FF4" w:rsidRDefault="00352D63" w:rsidP="003C7FF4">
      <w:pPr>
        <w:pStyle w:val="a9"/>
        <w:numPr>
          <w:ilvl w:val="0"/>
          <w:numId w:val="20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Прочие положения</w:t>
      </w:r>
    </w:p>
    <w:p w14:paraId="1C23CE2B" w14:textId="77777777" w:rsidR="003C7FF4" w:rsidRPr="009B4B86" w:rsidRDefault="00352D63" w:rsidP="003C7FF4">
      <w:pPr>
        <w:pStyle w:val="a9"/>
        <w:numPr>
          <w:ilvl w:val="0"/>
          <w:numId w:val="2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 течение гарантийного срока, установленного компанией Geely, покупатель обязан эксплуатировать и обслуживать автомобиль строго в соответствии с положениями, изложенными в настоящем руководстве и Руководстве по эксплуатации автомобиля.</w:t>
      </w:r>
    </w:p>
    <w:p w14:paraId="24A9007E" w14:textId="77777777" w:rsidR="003C7FF4" w:rsidRPr="009B4B86" w:rsidRDefault="00352D63" w:rsidP="003C7FF4">
      <w:pPr>
        <w:pStyle w:val="a9"/>
        <w:numPr>
          <w:ilvl w:val="0"/>
          <w:numId w:val="2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 случае возникновения неисправности автомобиля во время эксплуатации, только авторизованный сервисный центр Geely имеет право принимать заявки на ремонт по гарантии. При появлении неисправности покупатель должен доставить автомобиль в ближайший сервисный центр Geely для проведения диагностики и ремонта либо своевременно связаться с сервисным центром.</w:t>
      </w:r>
    </w:p>
    <w:p w14:paraId="0284B672" w14:textId="77777777" w:rsidR="003C7FF4" w:rsidRPr="009B4B86" w:rsidRDefault="00352D63" w:rsidP="003C7FF4">
      <w:pPr>
        <w:pStyle w:val="a9"/>
        <w:numPr>
          <w:ilvl w:val="0"/>
          <w:numId w:val="2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Дата начала полного гарантийного срока на автомобиль зависит от даты покупки автомобиля. При обращении за гарантийным обслуживанием покупатель должен предъявить сервисному центру Geely документ, подтверждающий покупку автомобиля. В противном случае сервисный центр 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lastRenderedPageBreak/>
        <w:t>Geely не сможет предоставить покупателю гарантийное обслуживание.</w:t>
      </w:r>
    </w:p>
    <w:p w14:paraId="3857F0A2" w14:textId="77777777" w:rsidR="003C7FF4" w:rsidRPr="009B4B86" w:rsidRDefault="00352D63" w:rsidP="003C7FF4">
      <w:pPr>
        <w:pStyle w:val="a9"/>
        <w:numPr>
          <w:ilvl w:val="0"/>
          <w:numId w:val="2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 случае утери документа, подтверждающего покупку автомобиля, покупатель должен обратиться к дилеру, уполномоченному Geely, для своевременной повторной выдачи документа. Компания Geely не несёт ответственности за нарушение сроков предоставления гарантийного обслуживания, вызванное несвоевременным обращением покупателя за повторным оформлением документа о покупке автомобиля. После повторного оформления документа покупатель может продолжить пользоваться гарантийным обслуживанием, предоставляемым компанией Geely.</w:t>
      </w:r>
    </w:p>
    <w:p w14:paraId="20B739B1" w14:textId="77777777" w:rsidR="003C7FF4" w:rsidRPr="009B4B86" w:rsidRDefault="00352D63" w:rsidP="003C7FF4">
      <w:pPr>
        <w:pStyle w:val="a9"/>
        <w:numPr>
          <w:ilvl w:val="0"/>
          <w:numId w:val="2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Гарантийное обслуживание также включает замену или обслуживание повреждённых деталей в соответствии с техническими требованиями.  Компания Geely и авторизованные сервисные центры Geely имеют право принимать решение о ремонте или замене деталей в зависимости от фактической ситуации.</w:t>
      </w:r>
    </w:p>
    <w:p w14:paraId="302D06AE" w14:textId="77777777" w:rsidR="003C7FF4" w:rsidRPr="009B4B86" w:rsidRDefault="00352D63" w:rsidP="003C7FF4">
      <w:pPr>
        <w:pStyle w:val="a9"/>
        <w:numPr>
          <w:ilvl w:val="0"/>
          <w:numId w:val="2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Затраты на рабочие часы и материалы, понесённые в ходе обслуживания, покрываемого гарантией, оплачиваются компанией Geely.</w:t>
      </w:r>
    </w:p>
    <w:p w14:paraId="4A6610B6" w14:textId="77777777" w:rsidR="003C7FF4" w:rsidRPr="009B4B86" w:rsidRDefault="00352D63" w:rsidP="003C7FF4">
      <w:pPr>
        <w:pStyle w:val="a9"/>
        <w:numPr>
          <w:ilvl w:val="0"/>
          <w:numId w:val="2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Детали, замененные во время технического обслуживания, переходят в собственность компании Geely.</w:t>
      </w:r>
    </w:p>
    <w:p w14:paraId="489BE53E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9B4B86"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  <w:br w:type="page"/>
      </w:r>
    </w:p>
    <w:p w14:paraId="1FB64E2C" w14:textId="77777777" w:rsidR="003C7FF4" w:rsidRPr="009B4B86" w:rsidRDefault="00352D63" w:rsidP="003C7FF4">
      <w:pPr>
        <w:pStyle w:val="11"/>
        <w:rPr>
          <w:lang w:val="ru-RU"/>
        </w:rPr>
      </w:pPr>
      <w:bookmarkStart w:id="6" w:name="_Toc212063549"/>
      <w:r w:rsidRPr="003C7FF4">
        <w:rPr>
          <w:lang w:val="ru"/>
        </w:rPr>
        <w:lastRenderedPageBreak/>
        <w:t>Положения о техническом обслуживании</w:t>
      </w:r>
      <w:bookmarkEnd w:id="6"/>
    </w:p>
    <w:p w14:paraId="2FE1AEE0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80ABB90" wp14:editId="2ECA58E2">
            <wp:simplePos x="0" y="0"/>
            <wp:positionH relativeFrom="column">
              <wp:posOffset>-3175</wp:posOffset>
            </wp:positionH>
            <wp:positionV relativeFrom="paragraph">
              <wp:posOffset>11832</wp:posOffset>
            </wp:positionV>
            <wp:extent cx="314325" cy="285750"/>
            <wp:effectExtent l="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Владелец несёт ответственность за правильное обслуживание и эксплуатацию автомобиля.  Техническое обслуживание автомобиля должно выполняться в соответствии с интервалами, установленными в регламенте работ по техническому обслуживанию, рекомендованном компанией Geely.</w:t>
      </w:r>
    </w:p>
    <w:p w14:paraId="7FFE8663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Компания Geely предоставляет право распространения оригинальных запасных частей Geely только специализированным сервисным центрам послепродажного обслуживания Geely. Компания Geely не назначает, не уполномочивает и не поручает другим сторонним агентам распространять оригинальные запасные части Geely и не несет ответственности за все вытекающие из этого последствия. Любые прямые или косвенные </w:t>
      </w:r>
      <w:r w:rsidR="002263E8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неисправности,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или повреждения, вызванные использованием неоригинальных запасных частей, не произведённых компанией Geely, не подпадают под гарантийные обязательства.</w:t>
      </w:r>
    </w:p>
    <w:p w14:paraId="62767AF3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Детали, не произведённые компанией Geely, не проходят проверку и утверждение Geely. Компания Geely не может гарантировать их соответствие и безопасность, поэтому не несёт никакой ответственности за повреждения, вызванные использованием таких деталей, а также за все последствия, вытекающие из их применения.</w:t>
      </w:r>
    </w:p>
    <w:p w14:paraId="7657A732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noProof/>
          <w:color w:val="808080" w:themeColor="background1" w:themeShade="80"/>
          <w:sz w:val="17"/>
          <w:szCs w:val="17"/>
        </w:rPr>
        <w:drawing>
          <wp:anchor distT="0" distB="0" distL="114300" distR="114300" simplePos="0" relativeHeight="251660288" behindDoc="0" locked="0" layoutInCell="1" allowOverlap="1" wp14:anchorId="23C09A37" wp14:editId="2EE8E7BA">
            <wp:simplePos x="0" y="0"/>
            <wp:positionH relativeFrom="column">
              <wp:posOffset>1905</wp:posOffset>
            </wp:positionH>
            <wp:positionV relativeFrom="paragraph">
              <wp:posOffset>67569</wp:posOffset>
            </wp:positionV>
            <wp:extent cx="299720" cy="299720"/>
            <wp:effectExtent l="0" t="0" r="5080" b="5080"/>
            <wp:wrapSquare wrapText="bothSides"/>
            <wp:docPr id="1" name="图片 1" descr="D:\Program Files\PTC Arbortext Editor 7.0 M050\Arbortext Editor\graphics\00010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Program Files\PTC Arbortext Editor 7.0 M050\Arbortext Editor\graphics\0001010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Выполнение работ по техническому обслуживанию автомобиля может быть опасным. Неправильное выполнение некоторых работ может привести к серьезным травмам. Проводить работы по техническому обслуживанию допускается только при наличии необходимых технических знаний, а также соответствующих инструментов и оборудования. Проводите техническое обслуживание автомобиля на авторизованной сервисной станции Geely.</w:t>
      </w:r>
    </w:p>
    <w:p w14:paraId="1BB63116" w14:textId="77777777" w:rsidR="003C7FF4" w:rsidRPr="009B4B86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noProof/>
          <w:color w:val="808080" w:themeColor="background1" w:themeShade="80"/>
          <w:sz w:val="17"/>
          <w:szCs w:val="17"/>
        </w:rPr>
        <w:drawing>
          <wp:anchor distT="0" distB="0" distL="114300" distR="114300" simplePos="0" relativeHeight="251661312" behindDoc="0" locked="0" layoutInCell="1" allowOverlap="1" wp14:anchorId="380EA9CE" wp14:editId="25951882">
            <wp:simplePos x="0" y="0"/>
            <wp:positionH relativeFrom="column">
              <wp:posOffset>0</wp:posOffset>
            </wp:positionH>
            <wp:positionV relativeFrom="paragraph">
              <wp:posOffset>130480</wp:posOffset>
            </wp:positionV>
            <wp:extent cx="299720" cy="299720"/>
            <wp:effectExtent l="0" t="0" r="5080" b="5080"/>
            <wp:wrapSquare wrapText="bothSides"/>
            <wp:docPr id="3" name="图片 3" descr="D:\Program Files\PTC Arbortext Editor 7.0 M050\Arbortext Editor\graphics\00010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D:\Program Files\PTC Arbortext Editor 7.0 M050\Arbortext Editor\graphics\0001010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Для поддержания автомобиля в хорошем состоянии необходимо соблюдать интервалы проведения технического обслуживания, указанные в данном руководстве, проводить периодический осмотр, ремонт и использовать рекомендованные жидкости и смазочные материалы. Гарантия качества автомобиля не распространяется на повреждения, возникшие в результате несоблюдения требований периодического технического обслуживания.</w:t>
      </w:r>
    </w:p>
    <w:p w14:paraId="3785DFA7" w14:textId="77777777" w:rsidR="003C7FF4" w:rsidRPr="003C7FF4" w:rsidRDefault="00352D63" w:rsidP="003C7FF4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Периодичность технического обслуживания устанавливается исходя из условий эксплуатации автомобиля. Если автомобиль используется в сложных условиях, рекомендуется увеличить перечень выполняемых операций, сократить интервалы между плановыми обслуживаниями или уменьшить общий цикл обслуживания. К таким условиям относятся:</w:t>
      </w:r>
    </w:p>
    <w:p w14:paraId="25E1C829" w14:textId="77777777" w:rsidR="003C7FF4" w:rsidRPr="009B4B86" w:rsidRDefault="00352D63" w:rsidP="003C7FF4">
      <w:pPr>
        <w:pStyle w:val="a9"/>
        <w:numPr>
          <w:ilvl w:val="0"/>
          <w:numId w:val="3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частая эксплуатация автомобиля на песчаных или пыльных дорогах; </w:t>
      </w:r>
    </w:p>
    <w:p w14:paraId="61C8931A" w14:textId="77777777" w:rsidR="003C7FF4" w:rsidRPr="009B4B86" w:rsidRDefault="00352D63" w:rsidP="003C7FF4">
      <w:pPr>
        <w:pStyle w:val="a9"/>
        <w:numPr>
          <w:ilvl w:val="0"/>
          <w:numId w:val="3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частая эксплуатация на неровных, грязных или заснеженных дорогах;</w:t>
      </w:r>
    </w:p>
    <w:p w14:paraId="66C02DDA" w14:textId="77777777" w:rsidR="003C7FF4" w:rsidRPr="009B4B86" w:rsidRDefault="00352D63" w:rsidP="003C7FF4">
      <w:pPr>
        <w:pStyle w:val="a9"/>
        <w:numPr>
          <w:ilvl w:val="0"/>
          <w:numId w:val="31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использование автомобиля в качестве специального транспорта, например, такси или служебного автомобиля полиции.</w:t>
      </w:r>
    </w:p>
    <w:bookmarkEnd w:id="2"/>
    <w:bookmarkEnd w:id="1"/>
    <w:p w14:paraId="75ABE320" w14:textId="77777777" w:rsidR="00E0597E" w:rsidRPr="009B4B86" w:rsidRDefault="00352D63" w:rsidP="003C7FF4">
      <w:pPr>
        <w:widowControl/>
        <w:jc w:val="left"/>
        <w:rPr>
          <w:rFonts w:ascii="Arial" w:hAnsi="Arial" w:cs="Arial"/>
          <w:b/>
          <w:color w:val="1F497D" w:themeColor="text2"/>
          <w:sz w:val="32"/>
          <w:szCs w:val="32"/>
          <w:lang w:val="ru-RU"/>
        </w:rPr>
      </w:pPr>
      <w:r w:rsidRPr="009B4B86">
        <w:rPr>
          <w:rFonts w:ascii="Arial" w:hAnsi="Arial" w:cs="Arial"/>
          <w:lang w:val="ru-RU"/>
        </w:rPr>
        <w:lastRenderedPageBreak/>
        <w:br w:type="page"/>
      </w:r>
    </w:p>
    <w:p w14:paraId="5E354825" w14:textId="77777777" w:rsidR="00F813EA" w:rsidRPr="003C7FF4" w:rsidRDefault="00352D63" w:rsidP="00F813EA">
      <w:pPr>
        <w:pStyle w:val="11"/>
      </w:pPr>
      <w:bookmarkStart w:id="7" w:name="_Toc136527470"/>
      <w:bookmarkStart w:id="8" w:name="_Toc212063550"/>
      <w:r w:rsidRPr="003C7FF4">
        <w:rPr>
          <w:lang w:val="ru"/>
        </w:rPr>
        <w:lastRenderedPageBreak/>
        <w:t>Плановое техническое обслуживание</w:t>
      </w:r>
      <w:bookmarkEnd w:id="7"/>
      <w:bookmarkEnd w:id="8"/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90"/>
        <w:gridCol w:w="1140"/>
        <w:gridCol w:w="719"/>
        <w:gridCol w:w="356"/>
        <w:gridCol w:w="356"/>
        <w:gridCol w:w="356"/>
        <w:gridCol w:w="293"/>
        <w:gridCol w:w="216"/>
        <w:gridCol w:w="273"/>
        <w:gridCol w:w="356"/>
        <w:gridCol w:w="356"/>
        <w:gridCol w:w="356"/>
        <w:gridCol w:w="426"/>
        <w:gridCol w:w="426"/>
      </w:tblGrid>
      <w:tr w:rsidR="002263E8" w:rsidRPr="002263E8" w14:paraId="1E55228E" w14:textId="77777777" w:rsidTr="00481B66">
        <w:trPr>
          <w:trHeight w:val="260"/>
          <w:tblHeader/>
        </w:trPr>
        <w:tc>
          <w:tcPr>
            <w:tcW w:w="967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3D1DA7A8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Система</w:t>
            </w:r>
          </w:p>
        </w:tc>
        <w:tc>
          <w:tcPr>
            <w:tcW w:w="79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B5A74E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Наименование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14E03BEC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×15 000 км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  <w:hideMark/>
          </w:tcPr>
          <w:p w14:paraId="79678561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1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  <w:hideMark/>
          </w:tcPr>
          <w:p w14:paraId="1374C05E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2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  <w:hideMark/>
          </w:tcPr>
          <w:p w14:paraId="01049FCF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3</w:t>
            </w:r>
          </w:p>
        </w:tc>
        <w:tc>
          <w:tcPr>
            <w:tcW w:w="42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29736A85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4</w:t>
            </w:r>
          </w:p>
        </w:tc>
        <w:tc>
          <w:tcPr>
            <w:tcW w:w="258" w:type="pct"/>
            <w:shd w:val="clear" w:color="auto" w:fill="D9D9D9" w:themeFill="background1" w:themeFillShade="D9"/>
            <w:vAlign w:val="center"/>
            <w:hideMark/>
          </w:tcPr>
          <w:p w14:paraId="4BCA2B23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5</w:t>
            </w:r>
          </w:p>
        </w:tc>
        <w:tc>
          <w:tcPr>
            <w:tcW w:w="177" w:type="pct"/>
            <w:shd w:val="clear" w:color="auto" w:fill="D9D9D9" w:themeFill="background1" w:themeFillShade="D9"/>
            <w:vAlign w:val="center"/>
            <w:hideMark/>
          </w:tcPr>
          <w:p w14:paraId="25E5B33F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6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  <w:hideMark/>
          </w:tcPr>
          <w:p w14:paraId="781A4BA7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7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  <w:hideMark/>
          </w:tcPr>
          <w:p w14:paraId="23D548B8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8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center"/>
            <w:hideMark/>
          </w:tcPr>
          <w:p w14:paraId="485388D8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9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center"/>
            <w:hideMark/>
          </w:tcPr>
          <w:p w14:paraId="47B5A3AE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10</w:t>
            </w:r>
          </w:p>
        </w:tc>
      </w:tr>
      <w:tr w:rsidR="002263E8" w:rsidRPr="002263E8" w14:paraId="5F39BEE9" w14:textId="77777777" w:rsidTr="00481B66">
        <w:trPr>
          <w:trHeight w:val="260"/>
          <w:tblHeader/>
        </w:trPr>
        <w:tc>
          <w:tcPr>
            <w:tcW w:w="967" w:type="pct"/>
            <w:vMerge/>
            <w:vAlign w:val="center"/>
            <w:hideMark/>
          </w:tcPr>
          <w:p w14:paraId="431B5AFB" w14:textId="77777777" w:rsidR="00224AA9" w:rsidRPr="002263E8" w:rsidRDefault="00224AA9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FFFFFF"/>
                <w:kern w:val="0"/>
                <w:sz w:val="13"/>
                <w:szCs w:val="13"/>
              </w:rPr>
            </w:pPr>
          </w:p>
        </w:tc>
        <w:tc>
          <w:tcPr>
            <w:tcW w:w="794" w:type="pct"/>
            <w:vMerge/>
            <w:vAlign w:val="center"/>
            <w:hideMark/>
          </w:tcPr>
          <w:p w14:paraId="0B7E2E45" w14:textId="77777777" w:rsidR="00224AA9" w:rsidRPr="002263E8" w:rsidRDefault="00224AA9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FFFFFF"/>
                <w:kern w:val="0"/>
                <w:sz w:val="13"/>
                <w:szCs w:val="13"/>
              </w:rPr>
            </w:pP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02C1D3CE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Месяцы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  <w:hideMark/>
          </w:tcPr>
          <w:p w14:paraId="60E724EE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12</w:t>
            </w:r>
          </w:p>
        </w:tc>
        <w:tc>
          <w:tcPr>
            <w:tcW w:w="267" w:type="pct"/>
            <w:shd w:val="clear" w:color="auto" w:fill="D9D9D9" w:themeFill="background1" w:themeFillShade="D9"/>
            <w:vAlign w:val="center"/>
            <w:hideMark/>
          </w:tcPr>
          <w:p w14:paraId="1E80A6EA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24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  <w:hideMark/>
          </w:tcPr>
          <w:p w14:paraId="4890316E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36</w:t>
            </w:r>
          </w:p>
        </w:tc>
        <w:tc>
          <w:tcPr>
            <w:tcW w:w="42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5EC51B4E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48</w:t>
            </w:r>
          </w:p>
        </w:tc>
        <w:tc>
          <w:tcPr>
            <w:tcW w:w="258" w:type="pct"/>
            <w:shd w:val="clear" w:color="auto" w:fill="D9D9D9" w:themeFill="background1" w:themeFillShade="D9"/>
            <w:vAlign w:val="center"/>
            <w:hideMark/>
          </w:tcPr>
          <w:p w14:paraId="4AB57114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60</w:t>
            </w:r>
          </w:p>
        </w:tc>
        <w:tc>
          <w:tcPr>
            <w:tcW w:w="177" w:type="pct"/>
            <w:shd w:val="clear" w:color="auto" w:fill="D9D9D9" w:themeFill="background1" w:themeFillShade="D9"/>
            <w:vAlign w:val="center"/>
            <w:hideMark/>
          </w:tcPr>
          <w:p w14:paraId="2DBFDBC4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72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  <w:hideMark/>
          </w:tcPr>
          <w:p w14:paraId="345EBD54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84</w:t>
            </w:r>
          </w:p>
        </w:tc>
        <w:tc>
          <w:tcPr>
            <w:tcW w:w="251" w:type="pct"/>
            <w:shd w:val="clear" w:color="auto" w:fill="D9D9D9" w:themeFill="background1" w:themeFillShade="D9"/>
            <w:vAlign w:val="center"/>
            <w:hideMark/>
          </w:tcPr>
          <w:p w14:paraId="3192122A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96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center"/>
            <w:hideMark/>
          </w:tcPr>
          <w:p w14:paraId="4BCF9625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108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center"/>
            <w:hideMark/>
          </w:tcPr>
          <w:p w14:paraId="75BFEED1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b/>
                <w:bCs/>
                <w:color w:val="808080" w:themeColor="background1" w:themeShade="80"/>
                <w:kern w:val="0"/>
                <w:sz w:val="13"/>
                <w:szCs w:val="13"/>
                <w:lang w:val="ru"/>
              </w:rPr>
              <w:t>120</w:t>
            </w:r>
          </w:p>
        </w:tc>
      </w:tr>
      <w:tr w:rsidR="00940592" w:rsidRPr="002263E8" w14:paraId="28754950" w14:textId="77777777" w:rsidTr="00481B66">
        <w:trPr>
          <w:trHeight w:val="250"/>
        </w:trPr>
        <w:tc>
          <w:tcPr>
            <w:tcW w:w="967" w:type="pct"/>
            <w:vMerge w:val="restart"/>
            <w:shd w:val="clear" w:color="auto" w:fill="auto"/>
            <w:vAlign w:val="center"/>
            <w:hideMark/>
          </w:tcPr>
          <w:p w14:paraId="455DDB91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Система двигателя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3CBD2B3C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Моторное масло *</w:t>
            </w:r>
            <w:r w:rsidR="00843EAC"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vertAlign w:val="superscript"/>
                <w:lang w:val="ru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030634E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B5E7E41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1E5211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0D3F1079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767B192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014100B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CB86650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939EFB1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EAD30F8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53C617F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</w:tr>
      <w:tr w:rsidR="00940592" w:rsidRPr="002263E8" w14:paraId="4A3D547B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368A456D" w14:textId="77777777" w:rsidR="00224AA9" w:rsidRPr="002263E8" w:rsidRDefault="00224AA9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71962563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Масляный фильтр двигателя *</w:t>
            </w:r>
            <w:r w:rsidR="00843EAC"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vertAlign w:val="superscript"/>
                <w:lang w:val="ru"/>
              </w:rPr>
              <w:t>1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825290C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4A4825C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629C476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2B62AFD2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3FFD3AC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86832CC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0717043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AEC7E00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DAAA0AA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5E26B5B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</w:tr>
      <w:tr w:rsidR="00940592" w:rsidRPr="002263E8" w14:paraId="686B4EB9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2DDEC508" w14:textId="77777777" w:rsidR="00293A1F" w:rsidRPr="002263E8" w:rsidRDefault="00293A1F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56398F48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Воздушный фильтр *</w:t>
            </w:r>
            <w:r w:rsidR="00843EAC"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vertAlign w:val="superscript"/>
                <w:lang w:val="ru"/>
              </w:rPr>
              <w:t>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93AB304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BF295F0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6F1133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33F3926B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244D1E3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534C216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406B0EB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FBDE290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2A99B30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FB330FF" w14:textId="77777777" w:rsidR="00293A1F" w:rsidRPr="002263E8" w:rsidRDefault="00352D63" w:rsidP="00293A1F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</w:tr>
      <w:tr w:rsidR="00940592" w:rsidRPr="002263E8" w14:paraId="62AFA098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77B7EFDD" w14:textId="77777777" w:rsidR="00224AA9" w:rsidRPr="002263E8" w:rsidRDefault="00224AA9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6679D743" w14:textId="77777777" w:rsidR="00224AA9" w:rsidRPr="002263E8" w:rsidRDefault="00352D63" w:rsidP="007A4E8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Система охлаждения двигателя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B44076B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BDD8B29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305DF6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73919DCD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45FAFFE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5EF7A1D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F2C9861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CDEA604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493CD0F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52E779E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481B66" w14:paraId="66FEB0D1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06B0C9E7" w14:textId="77777777" w:rsidR="003959C9" w:rsidRPr="002263E8" w:rsidRDefault="003959C9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473E5EDC" w14:textId="77777777" w:rsidR="003959C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Охлаждающая жидкость двигателя *</w:t>
            </w:r>
            <w:r w:rsidR="00843EAC"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vertAlign w:val="superscript"/>
                <w:lang w:val="ru"/>
              </w:rPr>
              <w:t>3</w:t>
            </w:r>
          </w:p>
        </w:tc>
        <w:tc>
          <w:tcPr>
            <w:tcW w:w="2736" w:type="pct"/>
            <w:gridSpan w:val="11"/>
            <w:shd w:val="clear" w:color="auto" w:fill="auto"/>
            <w:noWrap/>
            <w:vAlign w:val="center"/>
            <w:hideMark/>
          </w:tcPr>
          <w:p w14:paraId="3ECA03C0" w14:textId="77777777" w:rsidR="003959C9" w:rsidRPr="002263E8" w:rsidRDefault="00352D63" w:rsidP="00A42EBA">
            <w:pPr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Замена каждые 48 месяцев или 90 000 км пробега</w:t>
            </w:r>
          </w:p>
        </w:tc>
      </w:tr>
      <w:tr w:rsidR="00940592" w:rsidRPr="002263E8" w14:paraId="0613D177" w14:textId="77777777" w:rsidTr="00481B66">
        <w:trPr>
          <w:trHeight w:val="500"/>
        </w:trPr>
        <w:tc>
          <w:tcPr>
            <w:tcW w:w="967" w:type="pct"/>
            <w:vMerge/>
            <w:vAlign w:val="center"/>
            <w:hideMark/>
          </w:tcPr>
          <w:p w14:paraId="53D23A7C" w14:textId="77777777" w:rsidR="00224AA9" w:rsidRPr="002263E8" w:rsidRDefault="00224AA9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431A8ADA" w14:textId="77777777" w:rsidR="00224AA9" w:rsidRPr="002263E8" w:rsidRDefault="00352D63" w:rsidP="00224AA9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Топливная система (бак, трубки, подключение)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C4DA4EF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9BD598F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021C326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5A4880EA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A867171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2BACD21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35C0CA1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D5D6BB0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3F8F855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15BB3F7" w14:textId="77777777" w:rsidR="00224AA9" w:rsidRPr="002263E8" w:rsidRDefault="00352D63" w:rsidP="00A42EBA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481B66" w14:paraId="089220CE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415787B0" w14:textId="77777777" w:rsidR="00D5174C" w:rsidRPr="002263E8" w:rsidRDefault="00D5174C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55FD5363" w14:textId="14AEBF4D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 xml:space="preserve">Угольный </w:t>
            </w:r>
            <w:r w:rsidR="00481B66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а</w:t>
            </w:r>
            <w:r w:rsidR="00437B5B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д</w:t>
            </w:r>
            <w:r w:rsidR="00481B66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 xml:space="preserve">сорбер </w:t>
            </w:r>
          </w:p>
        </w:tc>
        <w:tc>
          <w:tcPr>
            <w:tcW w:w="2736" w:type="pct"/>
            <w:gridSpan w:val="11"/>
            <w:shd w:val="clear" w:color="auto" w:fill="auto"/>
            <w:noWrap/>
            <w:vAlign w:val="center"/>
            <w:hideMark/>
          </w:tcPr>
          <w:p w14:paraId="7274DEBE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Замена каждые 36 месяцев или 60 000 км пробега</w:t>
            </w:r>
          </w:p>
        </w:tc>
      </w:tr>
      <w:tr w:rsidR="00940592" w:rsidRPr="002263E8" w14:paraId="69A1CDDF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69012306" w14:textId="77777777" w:rsidR="0056084C" w:rsidRPr="002263E8" w:rsidRDefault="0056084C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6BA9931D" w14:textId="77777777" w:rsidR="005608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Свеча зажигания</w:t>
            </w:r>
          </w:p>
        </w:tc>
        <w:tc>
          <w:tcPr>
            <w:tcW w:w="2736" w:type="pct"/>
            <w:gridSpan w:val="11"/>
            <w:shd w:val="clear" w:color="auto" w:fill="auto"/>
            <w:noWrap/>
            <w:vAlign w:val="center"/>
            <w:hideMark/>
          </w:tcPr>
          <w:p w14:paraId="637DBBFD" w14:textId="77777777" w:rsidR="0056084C" w:rsidRPr="002263E8" w:rsidRDefault="00352D63" w:rsidP="0056084C">
            <w:pPr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Замена каждые 30 000 км</w:t>
            </w:r>
          </w:p>
        </w:tc>
      </w:tr>
      <w:tr w:rsidR="00940592" w:rsidRPr="002263E8" w14:paraId="3E157871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7F63D29A" w14:textId="77777777" w:rsidR="00D5174C" w:rsidRPr="002263E8" w:rsidRDefault="00D5174C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3393620C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Проверка системы двигателя диагностическим прибором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82522D4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3B5E8E6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B476C6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4A3D851D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52874B0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C1164E4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25880AD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84D64CF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C212BB2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F9624FA" w14:textId="77777777" w:rsidR="00D5174C" w:rsidRPr="002263E8" w:rsidRDefault="00352D63" w:rsidP="00D5174C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63412E20" w14:textId="77777777" w:rsidTr="00481B66">
        <w:trPr>
          <w:trHeight w:val="250"/>
        </w:trPr>
        <w:tc>
          <w:tcPr>
            <w:tcW w:w="967" w:type="pct"/>
            <w:vMerge w:val="restart"/>
            <w:shd w:val="clear" w:color="auto" w:fill="auto"/>
            <w:vAlign w:val="center"/>
          </w:tcPr>
          <w:p w14:paraId="4C4857ED" w14:textId="77777777" w:rsidR="005C41D7" w:rsidRDefault="00352D63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Аккумуляторная батарея</w:t>
            </w:r>
          </w:p>
          <w:p w14:paraId="5DCED56C" w14:textId="77777777" w:rsidR="00437B5B" w:rsidRDefault="00437B5B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  <w:p w14:paraId="09FCC80D" w14:textId="77777777" w:rsidR="00437B5B" w:rsidRDefault="00437B5B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  <w:p w14:paraId="4C7C1D11" w14:textId="77777777" w:rsidR="00437B5B" w:rsidRDefault="00437B5B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  <w:p w14:paraId="0D0F4253" w14:textId="77777777" w:rsidR="00437B5B" w:rsidRDefault="00437B5B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  <w:p w14:paraId="708F6245" w14:textId="77777777" w:rsidR="00437B5B" w:rsidRDefault="00437B5B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  <w:p w14:paraId="58BA5700" w14:textId="1D701982" w:rsidR="00437B5B" w:rsidRPr="002263E8" w:rsidRDefault="00437B5B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7FA86D91" w14:textId="77777777" w:rsidR="005C41D7" w:rsidRPr="002263E8" w:rsidRDefault="00352D63" w:rsidP="005C41D7">
            <w:pPr>
              <w:spacing w:after="40"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Внешний осмотр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14:paraId="7B805A5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615E55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110CF81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14:paraId="3995E23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4613643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0F879D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766B0C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998986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E1ADC7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7898F0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1AB0049D" w14:textId="77777777" w:rsidTr="00481B66">
        <w:trPr>
          <w:trHeight w:val="250"/>
        </w:trPr>
        <w:tc>
          <w:tcPr>
            <w:tcW w:w="967" w:type="pct"/>
            <w:vMerge/>
            <w:shd w:val="clear" w:color="auto" w:fill="auto"/>
            <w:vAlign w:val="center"/>
          </w:tcPr>
          <w:p w14:paraId="56936401" w14:textId="77777777" w:rsidR="005C41D7" w:rsidRPr="002263E8" w:rsidRDefault="005C41D7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6F706728" w14:textId="77777777" w:rsidR="005C41D7" w:rsidRPr="002263E8" w:rsidRDefault="00352D63" w:rsidP="005C41D7">
            <w:pPr>
              <w:spacing w:after="40"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Проверка изоляции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14:paraId="46325FD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593B41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E71A3C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14:paraId="48A53B6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5E488A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B5C3FC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D074A2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BB3742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E7B134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29F0C8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3B2BBD02" w14:textId="77777777" w:rsidTr="00481B66">
        <w:trPr>
          <w:trHeight w:val="250"/>
        </w:trPr>
        <w:tc>
          <w:tcPr>
            <w:tcW w:w="967" w:type="pct"/>
            <w:vMerge/>
            <w:shd w:val="clear" w:color="auto" w:fill="auto"/>
            <w:vAlign w:val="center"/>
          </w:tcPr>
          <w:p w14:paraId="6DADBAA6" w14:textId="77777777" w:rsidR="005C41D7" w:rsidRPr="002263E8" w:rsidRDefault="005C41D7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3CDE5450" w14:textId="1750CAF1" w:rsidR="005C41D7" w:rsidRPr="002263E8" w:rsidRDefault="00352D63" w:rsidP="005C41D7">
            <w:pPr>
              <w:spacing w:after="40"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 xml:space="preserve">Проверка герметичности </w:t>
            </w:r>
            <w:r w:rsidR="00481B66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батареи</w:t>
            </w:r>
          </w:p>
        </w:tc>
        <w:tc>
          <w:tcPr>
            <w:tcW w:w="2736" w:type="pct"/>
            <w:gridSpan w:val="11"/>
            <w:shd w:val="clear" w:color="auto" w:fill="auto"/>
            <w:noWrap/>
            <w:vAlign w:val="center"/>
          </w:tcPr>
          <w:p w14:paraId="38554B0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Каждые 150 000 км</w:t>
            </w:r>
          </w:p>
        </w:tc>
      </w:tr>
      <w:tr w:rsidR="00940592" w:rsidRPr="002263E8" w14:paraId="624CC489" w14:textId="77777777" w:rsidTr="00481B66">
        <w:trPr>
          <w:trHeight w:val="250"/>
        </w:trPr>
        <w:tc>
          <w:tcPr>
            <w:tcW w:w="967" w:type="pct"/>
            <w:vMerge/>
            <w:shd w:val="clear" w:color="auto" w:fill="auto"/>
            <w:vAlign w:val="center"/>
          </w:tcPr>
          <w:p w14:paraId="17FEC66D" w14:textId="77777777" w:rsidR="005C41D7" w:rsidRPr="002263E8" w:rsidRDefault="005C41D7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240F0F21" w14:textId="77777777" w:rsidR="005C41D7" w:rsidRPr="002263E8" w:rsidRDefault="00352D63" w:rsidP="005C41D7">
            <w:pPr>
              <w:spacing w:after="40"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Проверка системы диагностическим прибором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14:paraId="70C41C0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E7558B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6D8783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14:paraId="1988776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23595E5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36852B1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DD2D20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BCFDA4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FF625D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1179F7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102933F0" w14:textId="77777777" w:rsidTr="00481B66">
        <w:trPr>
          <w:trHeight w:val="250"/>
        </w:trPr>
        <w:tc>
          <w:tcPr>
            <w:tcW w:w="967" w:type="pct"/>
            <w:vMerge w:val="restart"/>
            <w:shd w:val="clear" w:color="auto" w:fill="auto"/>
            <w:vAlign w:val="center"/>
          </w:tcPr>
          <w:p w14:paraId="361C99BB" w14:textId="77777777" w:rsidR="005C41D7" w:rsidRPr="002263E8" w:rsidRDefault="00352D63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lastRenderedPageBreak/>
              <w:t>Система электропривода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02426C3C" w14:textId="77777777" w:rsidR="005C41D7" w:rsidRPr="002263E8" w:rsidRDefault="00352D63" w:rsidP="005C41D7">
            <w:pPr>
              <w:spacing w:after="40"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Внешний осмотр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14:paraId="493EF05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E9742C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5BEA935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14:paraId="5123DE9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81EA96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B55EC3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2A5420B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8772C5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EED2A7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B8248A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509DBFD1" w14:textId="77777777" w:rsidTr="00481B66">
        <w:trPr>
          <w:trHeight w:val="250"/>
        </w:trPr>
        <w:tc>
          <w:tcPr>
            <w:tcW w:w="967" w:type="pct"/>
            <w:vMerge/>
            <w:shd w:val="clear" w:color="auto" w:fill="auto"/>
            <w:vAlign w:val="center"/>
          </w:tcPr>
          <w:p w14:paraId="17BA43CC" w14:textId="77777777" w:rsidR="005C41D7" w:rsidRPr="002263E8" w:rsidRDefault="005C41D7" w:rsidP="005C41D7">
            <w:pPr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5FC7B922" w14:textId="77777777" w:rsidR="005C41D7" w:rsidRPr="002263E8" w:rsidRDefault="00352D63" w:rsidP="005C41D7">
            <w:pPr>
              <w:spacing w:after="40"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Проверка системы диагностическим прибором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14:paraId="0C1626E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8DED4F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79DD7C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14:paraId="6D6C06B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644BA73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455B2DD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5F98B4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161399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9EC7B4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041351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481B66" w14:paraId="33B2BC1A" w14:textId="77777777" w:rsidTr="00481B66">
        <w:trPr>
          <w:trHeight w:val="250"/>
        </w:trPr>
        <w:tc>
          <w:tcPr>
            <w:tcW w:w="967" w:type="pct"/>
            <w:vMerge/>
            <w:shd w:val="clear" w:color="auto" w:fill="auto"/>
            <w:vAlign w:val="center"/>
            <w:hideMark/>
          </w:tcPr>
          <w:p w14:paraId="4ED48B51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4AF18CD3" w14:textId="451CE6DA" w:rsidR="005C41D7" w:rsidRPr="00481B66" w:rsidRDefault="00481B66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481B66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 xml:space="preserve">Жидкость в редукторе </w:t>
            </w:r>
          </w:p>
        </w:tc>
        <w:tc>
          <w:tcPr>
            <w:tcW w:w="2736" w:type="pct"/>
            <w:gridSpan w:val="11"/>
            <w:shd w:val="clear" w:color="auto" w:fill="auto"/>
            <w:noWrap/>
            <w:vAlign w:val="center"/>
            <w:hideMark/>
          </w:tcPr>
          <w:p w14:paraId="2FB451CC" w14:textId="77777777" w:rsidR="005C41D7" w:rsidRPr="00481B66" w:rsidRDefault="00352D63" w:rsidP="005C41D7">
            <w:pPr>
              <w:jc w:val="center"/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-RU"/>
              </w:rPr>
            </w:pPr>
            <w:r w:rsidRPr="00481B66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Замена каждые 48 месяцев или 90 000 км пробега</w:t>
            </w:r>
          </w:p>
        </w:tc>
      </w:tr>
      <w:tr w:rsidR="00940592" w:rsidRPr="002263E8" w14:paraId="19487003" w14:textId="77777777" w:rsidTr="00481B66">
        <w:trPr>
          <w:trHeight w:val="250"/>
        </w:trPr>
        <w:tc>
          <w:tcPr>
            <w:tcW w:w="967" w:type="pct"/>
            <w:vMerge w:val="restart"/>
            <w:shd w:val="clear" w:color="auto" w:fill="auto"/>
            <w:vAlign w:val="center"/>
            <w:hideMark/>
          </w:tcPr>
          <w:p w14:paraId="6AE705B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Тормозная система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3BD40AC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Тормозная система и стояночный тормоз (функционирование)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0ADB24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29D4D0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A0A2F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4899AC8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A7BE6F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E57A51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365084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5FC142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29D7C5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EB74E6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26FD1AC2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0AFDD05A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462EB51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Тормозные диски и колодки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8E5BCC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7088B39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5EFE7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2254640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A8D7F9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16475A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6038C6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12DE60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8DE13C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AAA6BF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4EAFE0EE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56F83C26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0C28561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Уровень тормозной жидкости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27AC95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B8A7EB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2C459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7C75ABA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947400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D6FE08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80647C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3FD87B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04C8E8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404FEC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7ACB9D1E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4C54D7DD" w14:textId="77777777" w:rsidR="000C3BD8" w:rsidRPr="002263E8" w:rsidRDefault="000C3BD8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6DEA051C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Тормозная жидкость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5D2FC7B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A2CD785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3554E52E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4E8E3B7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14:paraId="45749A54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55160DC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3DFD9151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3BCAF83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8A5FB53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2A7649C" w14:textId="77777777" w:rsidR="000C3BD8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</w:t>
            </w:r>
          </w:p>
        </w:tc>
      </w:tr>
      <w:tr w:rsidR="00940592" w:rsidRPr="002263E8" w14:paraId="7CE61522" w14:textId="77777777" w:rsidTr="00481B66">
        <w:trPr>
          <w:trHeight w:val="250"/>
        </w:trPr>
        <w:tc>
          <w:tcPr>
            <w:tcW w:w="967" w:type="pct"/>
            <w:vMerge w:val="restart"/>
            <w:shd w:val="clear" w:color="auto" w:fill="auto"/>
            <w:vAlign w:val="center"/>
            <w:hideMark/>
          </w:tcPr>
          <w:p w14:paraId="7057900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Система кондиционирования воздуха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6A3DD17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Проверка функционирования системы кондиционирования воздуха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09A53A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B87B35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F8C92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4648E8B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6151D6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316FA7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392E06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4B8767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3A6586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F9B1E4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481B66" w14:paraId="1CA03F00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21C5BD27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39F6482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Фильтр кондиционирования воздуха *</w:t>
            </w: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vertAlign w:val="superscript"/>
                <w:lang w:val="ru"/>
              </w:rPr>
              <w:t>4</w:t>
            </w:r>
          </w:p>
        </w:tc>
        <w:tc>
          <w:tcPr>
            <w:tcW w:w="2736" w:type="pct"/>
            <w:gridSpan w:val="11"/>
            <w:shd w:val="clear" w:color="auto" w:fill="auto"/>
            <w:noWrap/>
            <w:vAlign w:val="center"/>
            <w:hideMark/>
          </w:tcPr>
          <w:p w14:paraId="3839CDF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hAnsi="Arial" w:cs="Arial"/>
                <w:color w:val="808080" w:themeColor="background1" w:themeShade="80"/>
                <w:sz w:val="13"/>
                <w:szCs w:val="13"/>
                <w:lang w:val="ru"/>
              </w:rPr>
              <w:t>Осмотр и очистка каждый раз, при необходимости замена.</w:t>
            </w:r>
          </w:p>
        </w:tc>
      </w:tr>
      <w:tr w:rsidR="00940592" w:rsidRPr="002263E8" w14:paraId="7ECB8298" w14:textId="77777777" w:rsidTr="00481B66">
        <w:trPr>
          <w:trHeight w:val="250"/>
        </w:trPr>
        <w:tc>
          <w:tcPr>
            <w:tcW w:w="967" w:type="pct"/>
            <w:vMerge w:val="restart"/>
            <w:shd w:val="clear" w:color="auto" w:fill="auto"/>
            <w:vAlign w:val="center"/>
            <w:hideMark/>
          </w:tcPr>
          <w:p w14:paraId="4A9D9F8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Электрическая система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1BFE6859" w14:textId="46EC12FB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Батарея</w:t>
            </w:r>
            <w:r w:rsidR="00437B5B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 xml:space="preserve"> 12В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9F5D17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670648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CD09F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25037BA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11AAACD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BB5E71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C6FF4B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E0AE3C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2D0E2B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295903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060FEC31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605E0CE2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13212A1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Функционирование всех световых сигналов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A59AFF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DBF91B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46A36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45F7728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0F22D5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5C148B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30EF7C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0449E0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370563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7A8E96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7742CDED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2BE4D55D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04DA282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Функционирование всех стеклоподъёмников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043321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CE47E1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C6BA0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26DBB83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6372B1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D7CD6A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944124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37DCB1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BE50C0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D0AED6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25547880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58E2F5CE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15FCD1A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Функционирование звукового сигнала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F03CA2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F6E6BB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2744D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4F89B60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118884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531CB7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2565D0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63BD17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FDFF99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E768EE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3B48D764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349F9ED7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6A9D7DD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Функционирование стеклоочистителя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6F2665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0C4E113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F8635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39080F6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5445DA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AC9AB1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5B50F2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E144DA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BF3AF6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E9CAA9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5A737320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747BF92E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5313627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Проверка всей электрической системы диагностическим прибором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9B4E903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C5BEF0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ECEE2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557A150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4784AD5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7FAC49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A5584F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DDBC27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2C0201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F9B78B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1B270B81" w14:textId="77777777" w:rsidTr="00481B66">
        <w:trPr>
          <w:trHeight w:val="280"/>
        </w:trPr>
        <w:tc>
          <w:tcPr>
            <w:tcW w:w="967" w:type="pct"/>
            <w:vMerge w:val="restart"/>
            <w:shd w:val="clear" w:color="auto" w:fill="auto"/>
            <w:vAlign w:val="center"/>
            <w:hideMark/>
          </w:tcPr>
          <w:p w14:paraId="1A14809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Ходовая часть и кузов автомобиля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1F97201E" w14:textId="67510E88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 xml:space="preserve">Все дверные </w:t>
            </w:r>
            <w:r w:rsidR="00437B5B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замки и петли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3B7D5E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E959878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070B1D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05421102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293396A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50E807B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863DAE1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9D0CEAB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A95434D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B4397E5" w14:textId="77777777" w:rsidR="005C41D7" w:rsidRPr="002263E8" w:rsidRDefault="00352D63" w:rsidP="005C41D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</w:t>
            </w:r>
          </w:p>
        </w:tc>
      </w:tr>
      <w:tr w:rsidR="00940592" w:rsidRPr="002263E8" w14:paraId="2B94662F" w14:textId="77777777" w:rsidTr="00481B66">
        <w:trPr>
          <w:trHeight w:val="280"/>
        </w:trPr>
        <w:tc>
          <w:tcPr>
            <w:tcW w:w="967" w:type="pct"/>
            <w:vMerge/>
            <w:vAlign w:val="center"/>
            <w:hideMark/>
          </w:tcPr>
          <w:p w14:paraId="43F10923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10F8632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Приводные валы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401788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677ADD2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F837E9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229BEA4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278739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1F7967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4253291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B5B5E0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B33C947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CBD773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7DF9686E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7720D8AF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4225B9F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Система рулевого управления (рейка, рулевой наконечник)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C5B42D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1421233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50529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627D366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789C2B0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A2BE58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2110CC8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C82124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5042E7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C76A088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67523389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64283ACC" w14:textId="77777777" w:rsidR="007B0E81" w:rsidRPr="002263E8" w:rsidRDefault="007B0E81" w:rsidP="007B0E81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7664813E" w14:textId="446443E9" w:rsidR="007B0E81" w:rsidRPr="002263E8" w:rsidRDefault="00352D63" w:rsidP="007B0E81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Болты и гайки</w:t>
            </w:r>
            <w:r w:rsidR="00437B5B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 xml:space="preserve"> подвески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8BF1F43" w14:textId="77777777" w:rsidR="007B0E81" w:rsidRPr="002263E8" w:rsidRDefault="00352D63" w:rsidP="007B0E81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71F0B02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F61202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371DBF1A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0B392356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A0D5A62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D5127A8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D6B51DE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9307276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2A3F748" w14:textId="77777777" w:rsidR="007B0E81" w:rsidRPr="002263E8" w:rsidRDefault="00352D63" w:rsidP="007B0E8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0F452C8D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578FF952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495C948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Амортизаторы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FBA114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2035804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87C3B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566D2B9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52DF1FC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EA917E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7805E99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5DEC09D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D90059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933B21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5C26186A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6BCAD62A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5F870B4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Проверка выхлопной системы и ее герметичности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5AC7C28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3C7DE5C5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E489A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0E82031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2CBD7C5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C591B6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17C5466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19BE7FC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C38F460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003C83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  <w:tr w:rsidR="00940592" w:rsidRPr="002263E8" w14:paraId="0777698C" w14:textId="77777777" w:rsidTr="00481B66">
        <w:trPr>
          <w:trHeight w:val="250"/>
        </w:trPr>
        <w:tc>
          <w:tcPr>
            <w:tcW w:w="967" w:type="pct"/>
            <w:vMerge/>
            <w:vAlign w:val="center"/>
            <w:hideMark/>
          </w:tcPr>
          <w:p w14:paraId="3C837A57" w14:textId="77777777" w:rsidR="005C41D7" w:rsidRPr="002263E8" w:rsidRDefault="005C41D7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</w:p>
        </w:tc>
        <w:tc>
          <w:tcPr>
            <w:tcW w:w="1296" w:type="pct"/>
            <w:gridSpan w:val="2"/>
            <w:shd w:val="clear" w:color="auto" w:fill="auto"/>
            <w:vAlign w:val="center"/>
            <w:hideMark/>
          </w:tcPr>
          <w:p w14:paraId="1AF941A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-RU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Колеса и давление в шинах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6758B301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14:paraId="50D8198F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5967E2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center"/>
            <w:hideMark/>
          </w:tcPr>
          <w:p w14:paraId="39F2EFEA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37EAC14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406398E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3DDAD83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14:paraId="0FA5E22B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9E24ED4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9F71899" w14:textId="77777777" w:rsidR="005C41D7" w:rsidRPr="002263E8" w:rsidRDefault="00352D63" w:rsidP="005C41D7">
            <w:pPr>
              <w:widowControl/>
              <w:spacing w:line="240" w:lineRule="atLeast"/>
              <w:jc w:val="center"/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</w:rPr>
            </w:pPr>
            <w:r w:rsidRPr="002263E8">
              <w:rPr>
                <w:rFonts w:ascii="Arial" w:eastAsia="DengXian" w:hAnsi="Arial" w:cs="Arial"/>
                <w:color w:val="808080" w:themeColor="background1" w:themeShade="80"/>
                <w:kern w:val="0"/>
                <w:sz w:val="13"/>
                <w:szCs w:val="13"/>
                <w:lang w:val="ru"/>
              </w:rPr>
              <w:t>И</w:t>
            </w:r>
          </w:p>
        </w:tc>
      </w:tr>
    </w:tbl>
    <w:p w14:paraId="0B18C9AC" w14:textId="77777777" w:rsidR="00C36D96" w:rsidRPr="003C7FF4" w:rsidRDefault="00352D63" w:rsidP="00E0597E">
      <w:pPr>
        <w:spacing w:after="40" w:line="240" w:lineRule="exact"/>
        <w:rPr>
          <w:rFonts w:ascii="Arial" w:hAnsi="Arial" w:cs="Arial"/>
          <w:b/>
          <w:color w:val="808080" w:themeColor="background1" w:themeShade="80"/>
          <w:sz w:val="17"/>
          <w:szCs w:val="17"/>
          <w:u w:val="single"/>
        </w:rPr>
      </w:pPr>
      <w:r w:rsidRPr="003C7FF4">
        <w:rPr>
          <w:rFonts w:ascii="Arial" w:hAnsi="Arial" w:cs="Arial"/>
          <w:b/>
          <w:color w:val="808080" w:themeColor="background1" w:themeShade="80"/>
          <w:sz w:val="17"/>
          <w:szCs w:val="17"/>
          <w:u w:val="single"/>
          <w:lang w:val="ru"/>
        </w:rPr>
        <w:t>Примечание:</w:t>
      </w:r>
    </w:p>
    <w:p w14:paraId="50FD8C99" w14:textId="77777777" w:rsidR="00AE2010" w:rsidRPr="009B4B86" w:rsidRDefault="00352D63" w:rsidP="00427171">
      <w:pPr>
        <w:pStyle w:val="a9"/>
        <w:numPr>
          <w:ilvl w:val="0"/>
          <w:numId w:val="33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И: Инспекция</w:t>
      </w:r>
      <w:r w:rsidR="00592F59" w:rsidRPr="00592F59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: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</w:t>
      </w:r>
      <w:r w:rsidR="002263E8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о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смотр и очистка, ремонт, регулировка, заполнение, </w:t>
      </w:r>
      <w:r w:rsidR="009D1A01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под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тяжка или замена при необходимости.</w:t>
      </w:r>
    </w:p>
    <w:p w14:paraId="2A079D81" w14:textId="77777777" w:rsidR="00AE2010" w:rsidRPr="003C7FF4" w:rsidRDefault="00352D63" w:rsidP="001E5A05">
      <w:pPr>
        <w:pStyle w:val="a9"/>
        <w:numPr>
          <w:ilvl w:val="0"/>
          <w:numId w:val="29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З: Замена</w:t>
      </w:r>
    </w:p>
    <w:p w14:paraId="01322221" w14:textId="77777777" w:rsidR="00A62083" w:rsidRPr="003C7FF4" w:rsidRDefault="00352D63" w:rsidP="001E5A05">
      <w:pPr>
        <w:pStyle w:val="a9"/>
        <w:numPr>
          <w:ilvl w:val="0"/>
          <w:numId w:val="29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О: Очистка</w:t>
      </w:r>
    </w:p>
    <w:p w14:paraId="7B53EB4E" w14:textId="77777777" w:rsidR="00C36D96" w:rsidRPr="003C7FF4" w:rsidRDefault="00352D63" w:rsidP="001E5A05">
      <w:pPr>
        <w:pStyle w:val="a9"/>
        <w:numPr>
          <w:ilvl w:val="0"/>
          <w:numId w:val="29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С: Смазка</w:t>
      </w:r>
    </w:p>
    <w:p w14:paraId="5D770CB1" w14:textId="77777777" w:rsidR="00427171" w:rsidRPr="009B4B86" w:rsidRDefault="00352D63" w:rsidP="00427171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lastRenderedPageBreak/>
        <w:t xml:space="preserve">Плановое техническое обслуживание проводится при достижении одного из параметров — </w:t>
      </w:r>
      <w:r w:rsidR="009D1A01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срока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или пробега, в зависимости от того, что наступит раньше.</w:t>
      </w:r>
    </w:p>
    <w:p w14:paraId="3B2EC355" w14:textId="77777777" w:rsidR="00427171" w:rsidRPr="009B4B86" w:rsidRDefault="00427171" w:rsidP="00427171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0C087657" w14:textId="77777777" w:rsidR="00427171" w:rsidRPr="009B4B86" w:rsidRDefault="00352D63" w:rsidP="00427171">
      <w:pPr>
        <w:spacing w:after="40" w:line="240" w:lineRule="exact"/>
        <w:rPr>
          <w:rFonts w:ascii="Arial" w:hAnsi="Arial" w:cs="Arial"/>
          <w:b/>
          <w:color w:val="808080" w:themeColor="background1" w:themeShade="80"/>
          <w:sz w:val="17"/>
          <w:szCs w:val="17"/>
          <w:u w:val="single"/>
          <w:lang w:val="ru-RU"/>
        </w:rPr>
      </w:pPr>
      <w:r w:rsidRPr="003C7FF4">
        <w:rPr>
          <w:rFonts w:ascii="Arial" w:hAnsi="Arial" w:cs="Arial"/>
          <w:b/>
          <w:color w:val="808080" w:themeColor="background1" w:themeShade="80"/>
          <w:sz w:val="17"/>
          <w:szCs w:val="17"/>
          <w:u w:val="single"/>
          <w:lang w:val="ru"/>
        </w:rPr>
        <w:t>Примечания:</w:t>
      </w:r>
    </w:p>
    <w:p w14:paraId="67A15F1D" w14:textId="63712972" w:rsidR="003B2F3D" w:rsidRDefault="00352D63" w:rsidP="00427171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*1 </w:t>
      </w:r>
      <w:r w:rsidR="00B1784B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М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еняйте моторное масло и масляный фильтр каждые 10 000 км или чаще</w:t>
      </w:r>
      <w:r w:rsidR="00B1784B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, е</w:t>
      </w:r>
      <w:r w:rsidR="00B1784B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сли автомобиль эксплуатируется преимущественно </w:t>
      </w:r>
      <w:r w:rsidR="00B1784B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при одном из</w:t>
      </w:r>
      <w:r w:rsidR="00B1784B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</w:t>
      </w:r>
      <w:r w:rsidR="00B1784B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ниже</w:t>
      </w:r>
      <w:r w:rsidR="00B1784B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следующих услови</w:t>
      </w:r>
      <w:r w:rsidR="00B1784B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й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.  Автомобиль оснащён интеллектуальной функцией технического обслуживания. Масло следует заменить, когда уровень его состояния опускается ниже 10%.</w:t>
      </w:r>
      <w:r w:rsidR="009D1A01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Условия</w:t>
      </w:r>
      <w:r w:rsidR="003B2F3D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:</w:t>
      </w:r>
    </w:p>
    <w:p w14:paraId="7F5D1BC4" w14:textId="701025C3" w:rsidR="00427171" w:rsidRPr="003C7FF4" w:rsidRDefault="009D1A01" w:rsidP="00427171">
      <w:pPr>
        <w:pStyle w:val="a9"/>
        <w:numPr>
          <w:ilvl w:val="0"/>
          <w:numId w:val="32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  <w:r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э</w:t>
      </w:r>
      <w:r w:rsidR="00352D63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ксплуатация в пыльных условиях</w:t>
      </w:r>
      <w:r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;</w:t>
      </w:r>
    </w:p>
    <w:p w14:paraId="31FF2783" w14:textId="77777777" w:rsidR="00427171" w:rsidRPr="009B4B86" w:rsidRDefault="009D1A01" w:rsidP="00427171">
      <w:pPr>
        <w:pStyle w:val="a9"/>
        <w:numPr>
          <w:ilvl w:val="0"/>
          <w:numId w:val="32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</w:t>
      </w:r>
      <w:r w:rsidR="00352D63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лительная работа двигателя на холостом ходу или при низкой скорости </w:t>
      </w:r>
    </w:p>
    <w:p w14:paraId="249BA96E" w14:textId="77777777" w:rsidR="00427171" w:rsidRPr="009B4B86" w:rsidRDefault="009D1A01" w:rsidP="00427171">
      <w:pPr>
        <w:pStyle w:val="a9"/>
        <w:numPr>
          <w:ilvl w:val="0"/>
          <w:numId w:val="32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э</w:t>
      </w:r>
      <w:r w:rsidR="00352D63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ксплуатация в условиях экстремально высоких температур</w:t>
      </w:r>
      <w:r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;</w:t>
      </w:r>
      <w:r w:rsidR="00352D63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</w:t>
      </w:r>
    </w:p>
    <w:p w14:paraId="02BF9677" w14:textId="77777777" w:rsidR="009D1A01" w:rsidRPr="009D1A01" w:rsidRDefault="009D1A01" w:rsidP="00427171">
      <w:pPr>
        <w:pStyle w:val="a9"/>
        <w:numPr>
          <w:ilvl w:val="0"/>
          <w:numId w:val="32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</w:t>
      </w:r>
      <w:r w:rsidR="00352D63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лительная эксплуатация при низких температурах или регулярные короткие поездки</w:t>
      </w:r>
      <w:r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;</w:t>
      </w:r>
      <w:r w:rsidR="00352D63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</w:t>
      </w:r>
    </w:p>
    <w:p w14:paraId="0AFBFADF" w14:textId="37517CF3" w:rsidR="00427171" w:rsidRPr="009B4B86" w:rsidRDefault="002604CC" w:rsidP="00427171">
      <w:pPr>
        <w:pStyle w:val="a9"/>
        <w:numPr>
          <w:ilvl w:val="0"/>
          <w:numId w:val="32"/>
        </w:num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  <w:t>постоянная</w:t>
      </w:r>
      <w:r w:rsidR="00352D63"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 эксплуатация в горной местности</w:t>
      </w:r>
      <w:r w:rsidR="009D1A01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.</w:t>
      </w:r>
    </w:p>
    <w:p w14:paraId="7FD3F3DC" w14:textId="77777777" w:rsidR="00427171" w:rsidRPr="009B4B86" w:rsidRDefault="00352D63" w:rsidP="00427171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*2 Если автомобиль эксплуатируется в сильно запыленных или песчаных районах, очищайте и, при необходимости, заменяйте воздушный фильтр чаще, чем указано в рекомендуемых интервалах. Рекомендуется заменять воздушный фильтр каждые 10 000 км при эксплуатации автомобиля в сильно запыленных и песчаных условиях. </w:t>
      </w:r>
    </w:p>
    <w:p w14:paraId="013F2E43" w14:textId="77777777" w:rsidR="00427171" w:rsidRPr="009B4B86" w:rsidRDefault="00352D63" w:rsidP="00427171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*3 При замене охлаждающей жидкости двигателя рекомендуется использовать охлаждающую жидкость, одобренную Geely. Применение других охлаждающих жидкостей может привести к серьёзным повреждениям двигателя и системы охлаждения. </w:t>
      </w:r>
    </w:p>
    <w:p w14:paraId="6FDE6188" w14:textId="77777777" w:rsidR="00C36D96" w:rsidRPr="009B4B86" w:rsidRDefault="00352D63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*Фильтр системы кондиционирования CN95 имеет срок эффективности фильтрации вирусов — 8000 км или 9 месяцев.</w:t>
      </w:r>
    </w:p>
    <w:p w14:paraId="41508A28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49D0E730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6E42014A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75386073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0ED923A0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3B3870BD" w14:textId="77777777" w:rsidR="00427171" w:rsidRPr="009B4B86" w:rsidRDefault="00427171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7F49E4AA" w14:textId="77777777" w:rsidR="00427171" w:rsidRPr="009B4B86" w:rsidRDefault="00427171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50D63E13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46184388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2BE39013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541AF04F" w14:textId="77777777" w:rsidR="00102DB5" w:rsidRPr="009B4B86" w:rsidRDefault="00102DB5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2881E483" w14:textId="77777777" w:rsidR="009C1CD6" w:rsidRPr="009B4B86" w:rsidRDefault="009C1CD6" w:rsidP="00E0597E">
      <w:pPr>
        <w:spacing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1A2838F4" w14:textId="77777777" w:rsidR="00427171" w:rsidRPr="003C7FF4" w:rsidRDefault="00352D63" w:rsidP="00427171">
      <w:pPr>
        <w:pStyle w:val="11"/>
      </w:pPr>
      <w:bookmarkStart w:id="9" w:name="_Toc136527471"/>
      <w:bookmarkStart w:id="10" w:name="_Toc212063551"/>
      <w:r w:rsidRPr="003C7FF4">
        <w:rPr>
          <w:lang w:val="ru"/>
        </w:rPr>
        <w:lastRenderedPageBreak/>
        <w:t>Специальные масла и жидкости</w:t>
      </w:r>
      <w:bookmarkEnd w:id="9"/>
      <w:bookmarkEnd w:id="10"/>
    </w:p>
    <w:tbl>
      <w:tblPr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45"/>
        <w:gridCol w:w="4874"/>
      </w:tblGrid>
      <w:tr w:rsidR="00940592" w14:paraId="1940BBEC" w14:textId="77777777" w:rsidTr="00254964">
        <w:trPr>
          <w:trHeight w:val="356"/>
          <w:jc w:val="center"/>
        </w:trPr>
        <w:tc>
          <w:tcPr>
            <w:tcW w:w="2157" w:type="dxa"/>
            <w:shd w:val="clear" w:color="auto" w:fill="D9D9D9" w:themeFill="background1" w:themeFillShade="D9"/>
            <w:vAlign w:val="center"/>
          </w:tcPr>
          <w:p w14:paraId="141DA76F" w14:textId="77777777" w:rsidR="00AE2010" w:rsidRPr="003C7FF4" w:rsidRDefault="00352D63" w:rsidP="004E6FE1">
            <w:pPr>
              <w:spacing w:line="240" w:lineRule="exact"/>
              <w:jc w:val="center"/>
              <w:rPr>
                <w:rFonts w:ascii="Arial" w:hAnsi="Arial" w:cs="Arial"/>
                <w:b/>
                <w:color w:val="808080" w:themeColor="background1" w:themeShade="80"/>
                <w:sz w:val="15"/>
                <w:szCs w:val="15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sz w:val="15"/>
                <w:szCs w:val="15"/>
                <w:lang w:val="ru"/>
              </w:rPr>
              <w:t>Наименование</w:t>
            </w:r>
          </w:p>
        </w:tc>
        <w:tc>
          <w:tcPr>
            <w:tcW w:w="4931" w:type="dxa"/>
            <w:shd w:val="clear" w:color="auto" w:fill="D9D9D9" w:themeFill="background1" w:themeFillShade="D9"/>
            <w:vAlign w:val="center"/>
          </w:tcPr>
          <w:p w14:paraId="50AD090B" w14:textId="77777777" w:rsidR="00AE2010" w:rsidRPr="003C7FF4" w:rsidRDefault="00352D63" w:rsidP="004E6FE1">
            <w:pPr>
              <w:spacing w:line="240" w:lineRule="exact"/>
              <w:jc w:val="center"/>
              <w:rPr>
                <w:rFonts w:ascii="Arial" w:hAnsi="Arial" w:cs="Arial"/>
                <w:b/>
                <w:color w:val="808080" w:themeColor="background1" w:themeShade="80"/>
                <w:sz w:val="15"/>
                <w:szCs w:val="15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sz w:val="15"/>
                <w:szCs w:val="15"/>
                <w:lang w:val="ru"/>
              </w:rPr>
              <w:t>Специальные масла и жидкости</w:t>
            </w:r>
          </w:p>
        </w:tc>
      </w:tr>
      <w:tr w:rsidR="00940592" w14:paraId="2A20FBA7" w14:textId="77777777" w:rsidTr="00102DB5">
        <w:trPr>
          <w:trHeight w:val="559"/>
          <w:jc w:val="center"/>
        </w:trPr>
        <w:tc>
          <w:tcPr>
            <w:tcW w:w="2157" w:type="dxa"/>
            <w:vAlign w:val="center"/>
          </w:tcPr>
          <w:p w14:paraId="637606CD" w14:textId="77777777" w:rsidR="00102DB5" w:rsidRPr="009B4B86" w:rsidRDefault="00352D63" w:rsidP="0042717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Специальное моторное масло (BHE15-DFN)</w:t>
            </w:r>
          </w:p>
        </w:tc>
        <w:tc>
          <w:tcPr>
            <w:tcW w:w="4931" w:type="dxa"/>
            <w:vAlign w:val="center"/>
          </w:tcPr>
          <w:p w14:paraId="41EFDDE9" w14:textId="77777777" w:rsidR="00102DB5" w:rsidRPr="003C7FF4" w:rsidRDefault="00352D63" w:rsidP="0042717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API SP 0W-20</w:t>
            </w:r>
          </w:p>
        </w:tc>
      </w:tr>
      <w:tr w:rsidR="00940592" w:rsidRPr="00481B66" w14:paraId="579CCEC3" w14:textId="77777777" w:rsidTr="00254964">
        <w:trPr>
          <w:jc w:val="center"/>
        </w:trPr>
        <w:tc>
          <w:tcPr>
            <w:tcW w:w="2157" w:type="dxa"/>
            <w:vAlign w:val="center"/>
          </w:tcPr>
          <w:p w14:paraId="4E62FE7F" w14:textId="77777777" w:rsidR="00AE2010" w:rsidRPr="003C7FF4" w:rsidRDefault="00352D63" w:rsidP="004E6FE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Охлаждающая жидкость двигателя</w:t>
            </w:r>
          </w:p>
        </w:tc>
        <w:tc>
          <w:tcPr>
            <w:tcW w:w="4931" w:type="dxa"/>
            <w:vAlign w:val="center"/>
          </w:tcPr>
          <w:p w14:paraId="46CA3D41" w14:textId="77777777" w:rsidR="00AE2010" w:rsidRPr="009B4B86" w:rsidRDefault="00352D63" w:rsidP="004E6FE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Охлаждающая жидкость на гликолевой основе, одобренная Geely</w:t>
            </w:r>
          </w:p>
        </w:tc>
      </w:tr>
      <w:tr w:rsidR="00940592" w14:paraId="08237499" w14:textId="77777777" w:rsidTr="00254964">
        <w:trPr>
          <w:jc w:val="center"/>
        </w:trPr>
        <w:tc>
          <w:tcPr>
            <w:tcW w:w="2157" w:type="dxa"/>
            <w:vAlign w:val="center"/>
          </w:tcPr>
          <w:p w14:paraId="35B4FB1D" w14:textId="531284A5" w:rsidR="00AE2010" w:rsidRPr="00437B5B" w:rsidRDefault="00437B5B" w:rsidP="000424D3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Жидкость редуктора трансмиссии</w:t>
            </w:r>
          </w:p>
        </w:tc>
        <w:tc>
          <w:tcPr>
            <w:tcW w:w="4931" w:type="dxa"/>
            <w:vAlign w:val="center"/>
          </w:tcPr>
          <w:p w14:paraId="7B124D11" w14:textId="77777777" w:rsidR="00AE2010" w:rsidRPr="00437B5B" w:rsidRDefault="00352D63" w:rsidP="004E6FE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437B5B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Shell E-fluids E6 i DHTF</w:t>
            </w:r>
          </w:p>
        </w:tc>
      </w:tr>
      <w:tr w:rsidR="00940592" w14:paraId="4585DAF7" w14:textId="77777777" w:rsidTr="00254964">
        <w:trPr>
          <w:jc w:val="center"/>
        </w:trPr>
        <w:tc>
          <w:tcPr>
            <w:tcW w:w="2157" w:type="dxa"/>
            <w:vAlign w:val="center"/>
          </w:tcPr>
          <w:p w14:paraId="533CC8F4" w14:textId="77777777" w:rsidR="00AE2010" w:rsidRPr="003C7FF4" w:rsidRDefault="00352D63" w:rsidP="004E6FE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Тормозная жидкость</w:t>
            </w:r>
          </w:p>
        </w:tc>
        <w:tc>
          <w:tcPr>
            <w:tcW w:w="4931" w:type="dxa"/>
            <w:vAlign w:val="center"/>
          </w:tcPr>
          <w:p w14:paraId="5DF61B65" w14:textId="77777777" w:rsidR="00AE2010" w:rsidRPr="003C7FF4" w:rsidRDefault="00352D63" w:rsidP="004E6FE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DOT4</w:t>
            </w:r>
          </w:p>
        </w:tc>
      </w:tr>
      <w:tr w:rsidR="00940592" w:rsidRPr="00481B66" w14:paraId="014CFF08" w14:textId="77777777" w:rsidTr="00254964">
        <w:trPr>
          <w:jc w:val="center"/>
        </w:trPr>
        <w:tc>
          <w:tcPr>
            <w:tcW w:w="2157" w:type="dxa"/>
            <w:vAlign w:val="center"/>
          </w:tcPr>
          <w:p w14:paraId="3B2E1770" w14:textId="77777777" w:rsidR="00AE2010" w:rsidRPr="003C7FF4" w:rsidRDefault="00352D63" w:rsidP="004E6FE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Жидкость стеклоомывателя</w:t>
            </w:r>
          </w:p>
        </w:tc>
        <w:tc>
          <w:tcPr>
            <w:tcW w:w="4931" w:type="dxa"/>
            <w:vAlign w:val="center"/>
          </w:tcPr>
          <w:p w14:paraId="7245F821" w14:textId="77777777" w:rsidR="00AE2010" w:rsidRPr="009B4B86" w:rsidRDefault="00352D63" w:rsidP="004E6FE1">
            <w:pPr>
              <w:spacing w:line="240" w:lineRule="exact"/>
              <w:jc w:val="center"/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-RU"/>
              </w:rPr>
            </w:pP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 xml:space="preserve">В качестве жидкости </w:t>
            </w:r>
            <w:r w:rsidR="007C7D60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стекло</w:t>
            </w:r>
            <w:r w:rsidRPr="003C7FF4">
              <w:rPr>
                <w:rFonts w:ascii="Arial" w:hAnsi="Arial" w:cs="Arial"/>
                <w:color w:val="808080" w:themeColor="background1" w:themeShade="80"/>
                <w:sz w:val="15"/>
                <w:szCs w:val="15"/>
                <w:lang w:val="ru"/>
              </w:rPr>
              <w:t>омывателя используется вода жесткостью не выше 205 г/1000 кг или водный раствор с соответствующими присадками.</w:t>
            </w:r>
          </w:p>
        </w:tc>
      </w:tr>
    </w:tbl>
    <w:p w14:paraId="01E07EE5" w14:textId="77777777" w:rsidR="00427171" w:rsidRPr="009B4B86" w:rsidRDefault="00352D63" w:rsidP="00427171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noProof/>
          <w:color w:val="808080" w:themeColor="background1" w:themeShade="80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63D9F071" wp14:editId="3AEA0840">
            <wp:simplePos x="0" y="0"/>
            <wp:positionH relativeFrom="column">
              <wp:posOffset>0</wp:posOffset>
            </wp:positionH>
            <wp:positionV relativeFrom="paragraph">
              <wp:posOffset>69703</wp:posOffset>
            </wp:positionV>
            <wp:extent cx="314325" cy="285750"/>
            <wp:effectExtent l="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Для соблюдения требований, предъявляемых к интервалам технического обслуживания двигателя, все двигатели на заводе заполняются специально подобранным синтетическим моторным маслом.  Выбор масла </w:t>
      </w:r>
      <w:r w:rsidR="00B1784B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 xml:space="preserve">производится </w:t>
      </w: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с особой тщательностью с учетом срока службы, характеристик пуска, расхода топлива и воздействия на окружающую среду.</w:t>
      </w:r>
    </w:p>
    <w:p w14:paraId="1C70D862" w14:textId="77777777" w:rsidR="00427171" w:rsidRPr="009B4B86" w:rsidRDefault="00352D63" w:rsidP="00427171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Для соблюдения рекомендованных интервалов технического обслуживания необходимо использовать одобренное моторное масло. Используйте только предписанную марку масла как при доливке, так и при замене, иначе существует риск ухудшения срока службы двигателя, характеристик пуска, расхода топлива и экологических показателей автомобиля.</w:t>
      </w:r>
    </w:p>
    <w:p w14:paraId="3029E7A0" w14:textId="77777777" w:rsidR="00427171" w:rsidRPr="009B4B86" w:rsidRDefault="00352D63" w:rsidP="00427171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Если не используется моторное масло предписанной марки и вязкости, это может привести к повреждению деталей двигателя.  Компания Geely не несёт ответственности за повреждения, вызванные использованием неподходящего масла.</w:t>
      </w:r>
    </w:p>
    <w:p w14:paraId="52A7C346" w14:textId="77777777" w:rsidR="000C417F" w:rsidRPr="009B4B86" w:rsidRDefault="00352D63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  <w:r w:rsidRPr="003C7FF4">
        <w:rPr>
          <w:rFonts w:ascii="Arial" w:hAnsi="Arial" w:cs="Arial"/>
          <w:color w:val="808080" w:themeColor="background1" w:themeShade="80"/>
          <w:sz w:val="17"/>
          <w:szCs w:val="17"/>
          <w:lang w:val="ru"/>
        </w:rPr>
        <w:t>Компания Geely рекомендует выполнять замену масла в авторизованных сервисных центрах Geely.</w:t>
      </w:r>
    </w:p>
    <w:p w14:paraId="08FB23F8" w14:textId="77777777" w:rsidR="003C7FF4" w:rsidRPr="009B4B86" w:rsidRDefault="003C7FF4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259FA07C" w14:textId="77777777" w:rsidR="003C7FF4" w:rsidRPr="009B4B86" w:rsidRDefault="003C7FF4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77DC8225" w14:textId="77777777" w:rsidR="003C7FF4" w:rsidRPr="009B4B86" w:rsidRDefault="003C7FF4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6179C21F" w14:textId="77777777" w:rsidR="003C7FF4" w:rsidRPr="009B4B86" w:rsidRDefault="003C7FF4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171902B2" w14:textId="77777777" w:rsidR="003C7FF4" w:rsidRPr="009B4B86" w:rsidRDefault="003C7FF4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35891B90" w14:textId="77777777" w:rsidR="003C7FF4" w:rsidRDefault="003C7FF4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67F3464A" w14:textId="77777777" w:rsidR="009D1A01" w:rsidRPr="009B4B86" w:rsidRDefault="009D1A01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789CD227" w14:textId="77777777" w:rsidR="003C7FF4" w:rsidRPr="009D1A01" w:rsidRDefault="00352D63" w:rsidP="00437B5B">
      <w:pPr>
        <w:pStyle w:val="11"/>
        <w:jc w:val="both"/>
      </w:pPr>
      <w:bookmarkStart w:id="11" w:name="_Toc77348279"/>
      <w:bookmarkStart w:id="12" w:name="_Toc212063552"/>
      <w:r>
        <w:rPr>
          <w:lang w:val="ru"/>
        </w:rPr>
        <w:lastRenderedPageBreak/>
        <w:t>Журнал периодического технического обслуживания</w:t>
      </w:r>
      <w:bookmarkEnd w:id="11"/>
      <w:bookmarkEnd w:id="12"/>
    </w:p>
    <w:p w14:paraId="33371E2D" w14:textId="77777777" w:rsidR="003C7FF4" w:rsidRPr="003C7FF4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6359CDC7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48D6F80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0FB6276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FCFDFD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2A8CACC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078BF8F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30 000 КМ</w:t>
            </w:r>
          </w:p>
        </w:tc>
      </w:tr>
      <w:tr w:rsidR="00940592" w:rsidRPr="00481B66" w14:paraId="1C818557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383CD0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81B229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9C8404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6F5A2AE5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E5260F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F1E3EC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C17960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20744149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2C76EB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DB0C95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7E89AB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1BCAC3FA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F95108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A66CA2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A25CB1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0D0BC0F2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CD00D9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A6530E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CD3233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16F5C567" w14:textId="77777777" w:rsidR="003C7FF4" w:rsidRPr="009B4B86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6DEF9965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DA2D0D0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A31B7F2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45 000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6A867A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B59558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2F0C16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60 000 КМ</w:t>
            </w:r>
          </w:p>
        </w:tc>
      </w:tr>
      <w:tr w:rsidR="00940592" w:rsidRPr="00481B66" w14:paraId="2FBF2849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DCA16B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2944BC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3EC959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7142B826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7940E6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BBA339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71C295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1896C3A7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9F8AD5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9DDF21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5AEFB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5BBF5C3C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DCA9DE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D9F70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8A53D8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70876910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4250AC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1DBF63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43F7D4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15D67DFB" w14:textId="77777777" w:rsidR="003C7FF4" w:rsidRPr="009B4B86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281983AB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0ABC0B3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80C8DE9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75 000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ACF949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AE456F7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4E8F55A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90 000 КМ</w:t>
            </w:r>
          </w:p>
        </w:tc>
      </w:tr>
      <w:tr w:rsidR="00940592" w:rsidRPr="00481B66" w14:paraId="5CF228A0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DD0844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930E0B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8E80DC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2C00A652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0D5E83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EFA002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DA2D16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28978976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F95F0C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C01F3D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7B0C66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25C7A9C3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8136A1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199241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0CCAAA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12CE132E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C854AF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65BC47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F4CFA0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06C28E53" w14:textId="77777777" w:rsidR="003C7FF4" w:rsidRPr="009B4B86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51C46356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0DACBFC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4D0677A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105 000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1E8093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F37454C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66A2970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120 000 КМ</w:t>
            </w:r>
          </w:p>
        </w:tc>
      </w:tr>
      <w:tr w:rsidR="00940592" w:rsidRPr="00481B66" w14:paraId="4F3DAD6E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23B62D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10D7AE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2F0773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3D73DDCA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3328F6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B70A3C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10615D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024D9739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106048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4A7217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079E38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4CEA0F66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AF271E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7C99B1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210C84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4CFEE224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5DA807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03E492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646837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693668F3" w14:textId="77777777" w:rsidR="003C7FF4" w:rsidRPr="009D1A01" w:rsidRDefault="003C7FF4" w:rsidP="009D1A01">
      <w:pPr>
        <w:rPr>
          <w:rFonts w:ascii="Arial" w:hAnsi="Arial" w:cs="Arial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73D0483F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765255D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lastRenderedPageBreak/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E5760FD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135 000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309B94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8CD7C86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E2EC88A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150 000 КМ</w:t>
            </w:r>
          </w:p>
        </w:tc>
      </w:tr>
      <w:tr w:rsidR="00940592" w:rsidRPr="00481B66" w14:paraId="04560F53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708B3B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9A111B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8EF4E7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0CC33EB4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96889D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03E858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F554CF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703929E5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492707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6B14C1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080875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3B3D8BA8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093BA3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41C962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D7A765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1F58D777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238E30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129F54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7735D4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2E4EB4B7" w14:textId="77777777" w:rsidR="003C7FF4" w:rsidRPr="009B4B86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02F377FD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C77AB12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5EA9C2B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165 000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75F42B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C24C13B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915C355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180 000 КМ</w:t>
            </w:r>
          </w:p>
        </w:tc>
      </w:tr>
      <w:tr w:rsidR="00940592" w:rsidRPr="00481B66" w14:paraId="5CBBA3C4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4ECBCC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ED355D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2522F9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77073BB8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8672F7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F542A0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09C640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7EFDCEF5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8B0411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27F4B0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E2EF29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1B76766C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F98FC0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0CB79B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EC7CA4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18A5D54C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A9D4B8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525542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9DAA95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2CF47CCF" w14:textId="77777777" w:rsidR="003C7FF4" w:rsidRPr="009B4B86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0E78E22A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A64D905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9E65F68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195 000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E6FEFC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9D0DA19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C4BAEAC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210 000 КМ</w:t>
            </w:r>
          </w:p>
        </w:tc>
      </w:tr>
      <w:tr w:rsidR="00940592" w:rsidRPr="00481B66" w14:paraId="625B99E9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892B64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5275C3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7CC343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2354F94B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2C5ECD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3DD28A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C2B98C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5BF00106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EC6606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12BB5D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AAA7B2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1B775047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642736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4108E7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FF47EE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2BEEF75C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4F6CF7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1409E9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CD02BE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09945114" w14:textId="77777777" w:rsidR="003C7FF4" w:rsidRPr="009B4B86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1501"/>
        <w:gridCol w:w="222"/>
        <w:gridCol w:w="1897"/>
        <w:gridCol w:w="1501"/>
      </w:tblGrid>
      <w:tr w:rsidR="00940592" w14:paraId="66719D11" w14:textId="77777777" w:rsidTr="003D4C2F">
        <w:trPr>
          <w:trHeight w:hRule="exact" w:val="510"/>
          <w:jc w:val="center"/>
        </w:trPr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9F718C7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77E39B9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225 000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79473A" w14:textId="77777777" w:rsidR="003C7FF4" w:rsidRPr="003C7FF4" w:rsidRDefault="003C7FF4" w:rsidP="003D4C2F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7AE2774" w14:textId="77777777" w:rsidR="003C7FF4" w:rsidRPr="003C7FF4" w:rsidRDefault="00352D63" w:rsidP="003D4C2F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928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F2C6D7F" w14:textId="77777777" w:rsidR="003C7FF4" w:rsidRPr="003C7FF4" w:rsidRDefault="00352D63" w:rsidP="003D4C2F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240 000 КМ</w:t>
            </w:r>
          </w:p>
        </w:tc>
      </w:tr>
      <w:tr w:rsidR="00940592" w:rsidRPr="00481B66" w14:paraId="062BB41A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A37FCD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AA128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B55286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940592" w:rsidRPr="00481B66" w14:paraId="0551D383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8FF9E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6336C0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38423C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940592" w:rsidRPr="00481B66" w14:paraId="570E11FF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2C08A8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54D41F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5A80DB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940592" w:rsidRPr="00481B66" w14:paraId="4F1E94F5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D54591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DAB506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5F8FDB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940592" w:rsidRPr="00481B66" w14:paraId="56A4A9A0" w14:textId="77777777" w:rsidTr="00437B5B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455105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421ABC" w14:textId="77777777" w:rsidR="003C7FF4" w:rsidRPr="009B4B86" w:rsidRDefault="003C7FF4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088A0C" w14:textId="77777777" w:rsidR="003C7FF4" w:rsidRPr="009B4B86" w:rsidRDefault="00352D63" w:rsidP="003D4C2F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  <w:tr w:rsidR="00437B5B" w:rsidRPr="00481B66" w14:paraId="5CAACB23" w14:textId="77777777" w:rsidTr="003D4C2F">
        <w:trPr>
          <w:trHeight w:hRule="exact" w:val="284"/>
          <w:jc w:val="center"/>
        </w:trPr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2C0C09" w14:textId="77777777" w:rsidR="00437B5B" w:rsidRDefault="00437B5B" w:rsidP="003D4C2F">
            <w:pPr>
              <w:jc w:val="left"/>
              <w:rPr>
                <w:rFonts w:ascii="Arial" w:hAnsi="Arial" w:cs="Arial"/>
                <w:sz w:val="13"/>
                <w:lang w:val="ru"/>
              </w:rPr>
            </w:pPr>
          </w:p>
          <w:p w14:paraId="4F847CBD" w14:textId="77777777" w:rsidR="00437B5B" w:rsidRDefault="00437B5B" w:rsidP="003D4C2F">
            <w:pPr>
              <w:jc w:val="left"/>
              <w:rPr>
                <w:rFonts w:ascii="Arial" w:hAnsi="Arial" w:cs="Arial"/>
                <w:sz w:val="13"/>
                <w:lang w:val="ru"/>
              </w:rPr>
            </w:pPr>
          </w:p>
          <w:p w14:paraId="098535AB" w14:textId="07D69E53" w:rsidR="00437B5B" w:rsidRPr="003C7FF4" w:rsidRDefault="00437B5B" w:rsidP="003D4C2F">
            <w:pPr>
              <w:jc w:val="left"/>
              <w:rPr>
                <w:rFonts w:ascii="Arial" w:hAnsi="Arial" w:cs="Arial"/>
                <w:sz w:val="13"/>
                <w:lang w:val="ru"/>
              </w:rPr>
            </w:pPr>
          </w:p>
        </w:tc>
        <w:tc>
          <w:tcPr>
            <w:tcW w:w="11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68877C" w14:textId="77777777" w:rsidR="00437B5B" w:rsidRPr="009B4B86" w:rsidRDefault="00437B5B" w:rsidP="003D4C2F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2279E4" w14:textId="77777777" w:rsidR="00437B5B" w:rsidRPr="003C7FF4" w:rsidRDefault="00437B5B" w:rsidP="003D4C2F">
            <w:pPr>
              <w:jc w:val="left"/>
              <w:rPr>
                <w:rFonts w:ascii="Arial" w:hAnsi="Arial" w:cs="Arial"/>
                <w:sz w:val="13"/>
                <w:lang w:val="ru"/>
              </w:rPr>
            </w:pPr>
          </w:p>
        </w:tc>
      </w:tr>
    </w:tbl>
    <w:p w14:paraId="060C52F8" w14:textId="28B24D68" w:rsidR="003C7FF4" w:rsidRDefault="003C7FF4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5B505417" w14:textId="33B6D0DF" w:rsidR="00437B5B" w:rsidRDefault="00437B5B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0777BEAD" w14:textId="17DAA726" w:rsidR="00437B5B" w:rsidRDefault="00437B5B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3A4B2E67" w14:textId="713FF7D6" w:rsidR="00437B5B" w:rsidRDefault="00437B5B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3E13C574" w14:textId="178ABE99" w:rsidR="00437B5B" w:rsidRDefault="00437B5B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p w14:paraId="40BEA3B0" w14:textId="77777777" w:rsidR="00437B5B" w:rsidRPr="009B4B86" w:rsidRDefault="00437B5B" w:rsidP="003C7FF4">
      <w:pPr>
        <w:spacing w:line="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tbl>
      <w:tblPr>
        <w:tblpPr w:leftFromText="180" w:rightFromText="180" w:vertAnchor="text" w:horzAnchor="margin" w:tblpY="292"/>
        <w:tblW w:w="7405" w:type="dxa"/>
        <w:tblLook w:val="04A0" w:firstRow="1" w:lastRow="0" w:firstColumn="1" w:lastColumn="0" w:noHBand="0" w:noVBand="1"/>
      </w:tblPr>
      <w:tblGrid>
        <w:gridCol w:w="2006"/>
        <w:gridCol w:w="1575"/>
        <w:gridCol w:w="243"/>
        <w:gridCol w:w="2006"/>
        <w:gridCol w:w="1575"/>
      </w:tblGrid>
      <w:tr w:rsidR="00437B5B" w14:paraId="55CE85DD" w14:textId="77777777" w:rsidTr="00437B5B">
        <w:trPr>
          <w:trHeight w:hRule="exact" w:val="1083"/>
        </w:trPr>
        <w:tc>
          <w:tcPr>
            <w:tcW w:w="2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57BC384" w14:textId="77777777" w:rsidR="00437B5B" w:rsidRPr="003C7FF4" w:rsidRDefault="00437B5B" w:rsidP="00437B5B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lastRenderedPageBreak/>
              <w:t>Периодическое ТО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80867AB" w14:textId="77777777" w:rsidR="00437B5B" w:rsidRPr="003C7FF4" w:rsidRDefault="00437B5B" w:rsidP="00437B5B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255 000 КМ</w:t>
            </w:r>
          </w:p>
        </w:tc>
        <w:tc>
          <w:tcPr>
            <w:tcW w:w="2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7E0302" w14:textId="77777777" w:rsidR="00437B5B" w:rsidRPr="003C7FF4" w:rsidRDefault="00437B5B" w:rsidP="00437B5B">
            <w:pPr>
              <w:jc w:val="center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20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E462F2D" w14:textId="77777777" w:rsidR="00437B5B" w:rsidRPr="003C7FF4" w:rsidRDefault="00437B5B" w:rsidP="00437B5B">
            <w:pPr>
              <w:spacing w:line="200" w:lineRule="exact"/>
              <w:jc w:val="left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C7FF4"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Периодическое ТО</w:t>
            </w:r>
          </w:p>
        </w:tc>
        <w:tc>
          <w:tcPr>
            <w:tcW w:w="1575" w:type="dxa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58CCE2E" w14:textId="77777777" w:rsidR="00437B5B" w:rsidRPr="003C7FF4" w:rsidRDefault="00437B5B" w:rsidP="00437B5B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val="ru"/>
              </w:rPr>
              <w:t>270 000 КМ</w:t>
            </w:r>
          </w:p>
        </w:tc>
      </w:tr>
      <w:tr w:rsidR="00437B5B" w:rsidRPr="00481B66" w14:paraId="48BE4C5C" w14:textId="77777777" w:rsidTr="00437B5B">
        <w:trPr>
          <w:trHeight w:hRule="exact" w:val="602"/>
        </w:trPr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F2503D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  <w:tc>
          <w:tcPr>
            <w:tcW w:w="2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FD3602" w14:textId="77777777" w:rsidR="00437B5B" w:rsidRPr="009B4B86" w:rsidRDefault="00437B5B" w:rsidP="00437B5B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0DE2AF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текущего ТО: ____(месяц) ____(день) ____(год)</w:t>
            </w:r>
          </w:p>
        </w:tc>
      </w:tr>
      <w:tr w:rsidR="00437B5B" w:rsidRPr="00481B66" w14:paraId="0B987BA3" w14:textId="77777777" w:rsidTr="00437B5B">
        <w:trPr>
          <w:trHeight w:hRule="exact" w:val="602"/>
        </w:trPr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8437C5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  <w:tc>
          <w:tcPr>
            <w:tcW w:w="2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5C4BF2" w14:textId="77777777" w:rsidR="00437B5B" w:rsidRPr="009B4B86" w:rsidRDefault="00437B5B" w:rsidP="00437B5B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DA526B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текущему ТО: _______________________ КМ</w:t>
            </w:r>
          </w:p>
        </w:tc>
      </w:tr>
      <w:tr w:rsidR="00437B5B" w:rsidRPr="00481B66" w14:paraId="11B53E69" w14:textId="77777777" w:rsidTr="00437B5B">
        <w:trPr>
          <w:trHeight w:hRule="exact" w:val="602"/>
        </w:trPr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BC87F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  <w:tc>
          <w:tcPr>
            <w:tcW w:w="2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D79763" w14:textId="77777777" w:rsidR="00437B5B" w:rsidRPr="009B4B86" w:rsidRDefault="00437B5B" w:rsidP="00437B5B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D7967E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Дата следующего ТО: ____(месяц) ____(день) ____(год)</w:t>
            </w:r>
          </w:p>
        </w:tc>
      </w:tr>
      <w:tr w:rsidR="00437B5B" w:rsidRPr="00481B66" w14:paraId="61CF3A5C" w14:textId="77777777" w:rsidTr="00437B5B">
        <w:trPr>
          <w:trHeight w:hRule="exact" w:val="602"/>
        </w:trPr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28056D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  <w:tc>
          <w:tcPr>
            <w:tcW w:w="2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652B26" w14:textId="77777777" w:rsidR="00437B5B" w:rsidRPr="009B4B86" w:rsidRDefault="00437B5B" w:rsidP="00437B5B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3510B7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Пробег к следующему ТО: ______________________ КМ</w:t>
            </w:r>
          </w:p>
        </w:tc>
      </w:tr>
      <w:tr w:rsidR="00437B5B" w:rsidRPr="00481B66" w14:paraId="63D52E34" w14:textId="77777777" w:rsidTr="00437B5B">
        <w:trPr>
          <w:trHeight w:hRule="exact" w:val="602"/>
        </w:trPr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FEBB41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  <w:tc>
          <w:tcPr>
            <w:tcW w:w="2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6292AA" w14:textId="77777777" w:rsidR="00437B5B" w:rsidRPr="009B4B86" w:rsidRDefault="00437B5B" w:rsidP="00437B5B">
            <w:pPr>
              <w:jc w:val="center"/>
              <w:rPr>
                <w:rFonts w:ascii="Arial" w:hAnsi="Arial" w:cs="Arial"/>
                <w:sz w:val="13"/>
                <w:lang w:val="ru-RU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A16CBB" w14:textId="77777777" w:rsidR="00437B5B" w:rsidRPr="009B4B86" w:rsidRDefault="00437B5B" w:rsidP="00437B5B">
            <w:pPr>
              <w:jc w:val="left"/>
              <w:rPr>
                <w:rFonts w:ascii="Arial" w:hAnsi="Arial" w:cs="Arial"/>
                <w:sz w:val="13"/>
                <w:lang w:val="ru-RU"/>
              </w:rPr>
            </w:pPr>
            <w:r w:rsidRPr="003C7FF4">
              <w:rPr>
                <w:rFonts w:ascii="Arial" w:hAnsi="Arial" w:cs="Arial"/>
                <w:sz w:val="13"/>
                <w:lang w:val="ru"/>
              </w:rPr>
              <w:t>Подпись и печать сервисного центра:</w:t>
            </w:r>
          </w:p>
        </w:tc>
      </w:tr>
    </w:tbl>
    <w:p w14:paraId="6AA8A3D8" w14:textId="77777777" w:rsidR="003C7FF4" w:rsidRPr="009B4B86" w:rsidRDefault="003C7FF4" w:rsidP="00C325FA">
      <w:pPr>
        <w:spacing w:before="40" w:after="40" w:line="240" w:lineRule="exact"/>
        <w:rPr>
          <w:rFonts w:ascii="Arial" w:hAnsi="Arial" w:cs="Arial"/>
          <w:color w:val="808080" w:themeColor="background1" w:themeShade="80"/>
          <w:sz w:val="17"/>
          <w:szCs w:val="17"/>
          <w:lang w:val="ru-RU"/>
        </w:rPr>
      </w:pPr>
    </w:p>
    <w:sectPr w:rsidR="003C7FF4" w:rsidRPr="009B4B86" w:rsidSect="0034774B">
      <w:headerReference w:type="even" r:id="rId19"/>
      <w:headerReference w:type="default" r:id="rId20"/>
      <w:headerReference w:type="first" r:id="rId21"/>
      <w:pgSz w:w="8731" w:h="11906" w:code="9"/>
      <w:pgMar w:top="851" w:right="851" w:bottom="851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6CED" w14:textId="77777777" w:rsidR="0080486D" w:rsidRDefault="0080486D">
      <w:r>
        <w:separator/>
      </w:r>
    </w:p>
  </w:endnote>
  <w:endnote w:type="continuationSeparator" w:id="0">
    <w:p w14:paraId="70788C78" w14:textId="77777777" w:rsidR="0080486D" w:rsidRDefault="0080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C99A" w14:textId="77777777" w:rsidR="00B1784B" w:rsidRPr="0034774B" w:rsidRDefault="00B1784B" w:rsidP="0034774B">
    <w:pPr>
      <w:pStyle w:val="a5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101704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</w:rPr>
    </w:sdtEndPr>
    <w:sdtContent>
      <w:p w14:paraId="16B3A9F4" w14:textId="77777777" w:rsidR="00B1784B" w:rsidRPr="00BE2669" w:rsidRDefault="00B1784B">
        <w:pPr>
          <w:pStyle w:val="a5"/>
          <w:jc w:val="center"/>
          <w:rPr>
            <w:rFonts w:ascii="Arial" w:hAnsi="Arial" w:cs="Arial"/>
            <w:color w:val="808080" w:themeColor="background1" w:themeShade="80"/>
          </w:rPr>
        </w:pPr>
        <w:r w:rsidRPr="00BE2669">
          <w:rPr>
            <w:rFonts w:ascii="Arial" w:hAnsi="Arial" w:cs="Arial"/>
            <w:color w:val="808080" w:themeColor="background1" w:themeShade="80"/>
            <w:lang w:val="ru"/>
          </w:rPr>
          <w:t xml:space="preserve">- </w:t>
        </w:r>
        <w:r w:rsidRPr="00BE2669">
          <w:rPr>
            <w:rFonts w:ascii="Arial" w:hAnsi="Arial" w:cs="Arial"/>
            <w:color w:val="808080" w:themeColor="background1" w:themeShade="80"/>
          </w:rPr>
          <w:fldChar w:fldCharType="begin"/>
        </w:r>
        <w:r w:rsidRPr="00BE2669">
          <w:rPr>
            <w:rFonts w:ascii="Arial" w:hAnsi="Arial" w:cs="Arial"/>
            <w:color w:val="808080" w:themeColor="background1" w:themeShade="80"/>
            <w:lang w:val="ru"/>
          </w:rPr>
          <w:instrText>PAGE   \* MERGEFORMAT</w:instrText>
        </w:r>
        <w:r w:rsidRPr="00BE2669">
          <w:rPr>
            <w:rFonts w:ascii="Arial" w:hAnsi="Arial" w:cs="Arial"/>
            <w:color w:val="808080" w:themeColor="background1" w:themeShade="80"/>
          </w:rPr>
          <w:fldChar w:fldCharType="separate"/>
        </w:r>
        <w:r w:rsidRPr="00F9237E">
          <w:rPr>
            <w:rFonts w:ascii="Arial" w:hAnsi="Arial" w:cs="Arial"/>
            <w:noProof/>
            <w:color w:val="808080" w:themeColor="background1" w:themeShade="80"/>
            <w:lang w:val="ru"/>
          </w:rPr>
          <w:t>19</w:t>
        </w:r>
        <w:r w:rsidRPr="00BE2669">
          <w:rPr>
            <w:rFonts w:ascii="Arial" w:hAnsi="Arial" w:cs="Arial"/>
            <w:color w:val="808080" w:themeColor="background1" w:themeShade="80"/>
          </w:rPr>
          <w:fldChar w:fldCharType="end"/>
        </w:r>
        <w:r w:rsidRPr="00BE2669">
          <w:rPr>
            <w:rFonts w:ascii="Arial" w:hAnsi="Arial" w:cs="Arial"/>
            <w:color w:val="808080" w:themeColor="background1" w:themeShade="80"/>
            <w:lang w:val="ru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5950192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</w:rPr>
    </w:sdtEndPr>
    <w:sdtContent>
      <w:p w14:paraId="366EB03F" w14:textId="77777777" w:rsidR="00B1784B" w:rsidRPr="00BE2669" w:rsidRDefault="00B1784B" w:rsidP="0034774B">
        <w:pPr>
          <w:pStyle w:val="a5"/>
          <w:jc w:val="center"/>
          <w:rPr>
            <w:rFonts w:ascii="Arial" w:hAnsi="Arial" w:cs="Arial"/>
            <w:color w:val="808080" w:themeColor="background1" w:themeShade="80"/>
          </w:rPr>
        </w:pPr>
        <w:r w:rsidRPr="00BE2669">
          <w:rPr>
            <w:rFonts w:ascii="Arial" w:hAnsi="Arial" w:cs="Arial"/>
            <w:color w:val="808080" w:themeColor="background1" w:themeShade="80"/>
            <w:lang w:val="ru"/>
          </w:rPr>
          <w:t xml:space="preserve">- </w:t>
        </w:r>
        <w:r w:rsidRPr="00BE2669">
          <w:rPr>
            <w:rFonts w:ascii="Arial" w:hAnsi="Arial" w:cs="Arial"/>
            <w:color w:val="808080" w:themeColor="background1" w:themeShade="80"/>
          </w:rPr>
          <w:fldChar w:fldCharType="begin"/>
        </w:r>
        <w:r w:rsidRPr="00BE2669">
          <w:rPr>
            <w:rFonts w:ascii="Arial" w:hAnsi="Arial" w:cs="Arial"/>
            <w:color w:val="808080" w:themeColor="background1" w:themeShade="80"/>
            <w:lang w:val="ru"/>
          </w:rPr>
          <w:instrText>PAGE   \* MERGEFORMAT</w:instrText>
        </w:r>
        <w:r w:rsidRPr="00BE2669">
          <w:rPr>
            <w:rFonts w:ascii="Arial" w:hAnsi="Arial" w:cs="Arial"/>
            <w:color w:val="808080" w:themeColor="background1" w:themeShade="80"/>
          </w:rPr>
          <w:fldChar w:fldCharType="separate"/>
        </w:r>
        <w:r w:rsidRPr="00F9237E">
          <w:rPr>
            <w:rFonts w:ascii="Arial" w:hAnsi="Arial" w:cs="Arial"/>
            <w:noProof/>
            <w:color w:val="808080" w:themeColor="background1" w:themeShade="80"/>
            <w:lang w:val="ru"/>
          </w:rPr>
          <w:t>18</w:t>
        </w:r>
        <w:r w:rsidRPr="00BE2669">
          <w:rPr>
            <w:rFonts w:ascii="Arial" w:hAnsi="Arial" w:cs="Arial"/>
            <w:color w:val="808080" w:themeColor="background1" w:themeShade="80"/>
          </w:rPr>
          <w:fldChar w:fldCharType="end"/>
        </w:r>
        <w:r w:rsidRPr="00BE2669">
          <w:rPr>
            <w:rFonts w:ascii="Arial" w:hAnsi="Arial" w:cs="Arial"/>
            <w:color w:val="808080" w:themeColor="background1" w:themeShade="80"/>
            <w:lang w:val="ru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58C0" w14:textId="77777777" w:rsidR="0080486D" w:rsidRDefault="0080486D">
      <w:r>
        <w:separator/>
      </w:r>
    </w:p>
  </w:footnote>
  <w:footnote w:type="continuationSeparator" w:id="0">
    <w:p w14:paraId="7CF835AC" w14:textId="77777777" w:rsidR="0080486D" w:rsidRDefault="0080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F977" w14:textId="77777777" w:rsidR="00B1784B" w:rsidRDefault="00B1784B" w:rsidP="0034774B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608AB" wp14:editId="6DF748DB">
          <wp:simplePos x="0" y="0"/>
          <wp:positionH relativeFrom="column">
            <wp:posOffset>-540385</wp:posOffset>
          </wp:positionH>
          <wp:positionV relativeFrom="paragraph">
            <wp:posOffset>-58502</wp:posOffset>
          </wp:positionV>
          <wp:extent cx="5529967" cy="217805"/>
          <wp:effectExtent l="0" t="0" r="0" b="0"/>
          <wp:wrapNone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回文页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67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9129C" w14:textId="77777777" w:rsidR="00B1784B" w:rsidRDefault="00B1784B"/>
  <w:p w14:paraId="052BD659" w14:textId="77777777" w:rsidR="00B1784B" w:rsidRDefault="00B1784B"/>
  <w:p w14:paraId="7DCAC87B" w14:textId="77777777" w:rsidR="00B1784B" w:rsidRDefault="0080486D">
    <w:r>
      <w:pict w14:anchorId="42B2F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EayslinkWatermark" o:spid="_x0000_s3073" type="#_x0000_t75" alt="Title: EayslinkWatermark" style="position:absolute;left:0;text-align:left;margin-left:0;margin-top:0;width:88pt;height:41pt;z-index:251659264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FA7E" w14:textId="77777777" w:rsidR="00B1784B" w:rsidRPr="00EB4839" w:rsidRDefault="00B1784B" w:rsidP="00FD3966">
    <w:pPr>
      <w:tabs>
        <w:tab w:val="left" w:pos="884"/>
        <w:tab w:val="left" w:pos="1380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66C89AA7" wp14:editId="38E1D9C7">
          <wp:simplePos x="0" y="0"/>
          <wp:positionH relativeFrom="column">
            <wp:posOffset>-538480</wp:posOffset>
          </wp:positionH>
          <wp:positionV relativeFrom="paragraph">
            <wp:posOffset>-62947</wp:posOffset>
          </wp:positionV>
          <wp:extent cx="5529967" cy="217805"/>
          <wp:effectExtent l="0" t="0" r="0" b="0"/>
          <wp:wrapNone/>
          <wp:docPr id="19" name="图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回文页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67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388B8C57" w14:textId="77777777" w:rsidR="00B1784B" w:rsidRDefault="00B1784B">
    <w:r>
      <w:rPr>
        <w:noProof/>
      </w:rPr>
      <w:drawing>
        <wp:anchor distT="0" distB="0" distL="114300" distR="114300" simplePos="0" relativeHeight="251668480" behindDoc="0" locked="0" layoutInCell="1" allowOverlap="1" wp14:anchorId="4B6C6A5A" wp14:editId="1938EE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26" name="图片 1026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26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3B3E7" w14:textId="77777777" w:rsidR="00B1784B" w:rsidRDefault="00B1784B"/>
  <w:p w14:paraId="29699E01" w14:textId="77777777" w:rsidR="00B1784B" w:rsidRDefault="0080486D">
    <w:r>
      <w:pict w14:anchorId="381C4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Title: EayslinkWatermark" style="position:absolute;left:0;text-align:left;margin-left:0;margin-top:0;width:88pt;height:41pt;z-index:251660288;mso-position-horizontal:left;mso-position-horizontal-relative:page;mso-position-vertical:top;mso-position-vertical-relative:page">
          <v:imagedata r:id="rId3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1519" w14:textId="77777777" w:rsidR="00B1784B" w:rsidRDefault="00B1784B">
    <w:r>
      <w:rPr>
        <w:noProof/>
      </w:rPr>
      <w:drawing>
        <wp:anchor distT="0" distB="0" distL="114300" distR="114300" simplePos="0" relativeHeight="251669504" behindDoc="0" locked="0" layoutInCell="1" allowOverlap="1" wp14:anchorId="309513A0" wp14:editId="621EA94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27" name="图片 1027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1027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F75A68" w14:textId="77777777" w:rsidR="00B1784B" w:rsidRDefault="00B1784B"/>
  <w:p w14:paraId="5A53FC61" w14:textId="77777777" w:rsidR="00B1784B" w:rsidRDefault="0080486D">
    <w:r>
      <w:pict w14:anchorId="4D510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alt="Title: EayslinkWatermark" style="position:absolute;left:0;text-align:left;margin-left:0;margin-top:0;width:88pt;height:41pt;z-index:251661312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C20D" w14:textId="77777777" w:rsidR="00B1784B" w:rsidRDefault="00B1784B">
    <w:r>
      <w:rPr>
        <w:noProof/>
      </w:rPr>
      <w:drawing>
        <wp:anchor distT="0" distB="0" distL="114300" distR="114300" simplePos="0" relativeHeight="251672576" behindDoc="0" locked="0" layoutInCell="1" allowOverlap="1" wp14:anchorId="385D159D" wp14:editId="6612EA9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30" name="图片 1030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1030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B66EF" w14:textId="77777777" w:rsidR="00B1784B" w:rsidRDefault="00B1784B"/>
  <w:p w14:paraId="45A89C31" w14:textId="77777777" w:rsidR="00B1784B" w:rsidRDefault="0080486D">
    <w:r>
      <w:pict w14:anchorId="7EBDC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alt="Title: EayslinkWatermark" style="position:absolute;left:0;text-align:left;margin-left:0;margin-top:0;width:88pt;height:41pt;z-index:251662336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DDE5" w14:textId="77777777" w:rsidR="00B1784B" w:rsidRDefault="00B1784B">
    <w:r>
      <w:rPr>
        <w:noProof/>
      </w:rPr>
      <w:drawing>
        <wp:anchor distT="0" distB="0" distL="114300" distR="114300" simplePos="0" relativeHeight="251670528" behindDoc="0" locked="0" layoutInCell="1" allowOverlap="1" wp14:anchorId="51B8C1C0" wp14:editId="37EDD6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28" name="图片 1028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1028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499F2" w14:textId="77777777" w:rsidR="00B1784B" w:rsidRDefault="00B1784B"/>
  <w:p w14:paraId="64E2A736" w14:textId="77777777" w:rsidR="00B1784B" w:rsidRDefault="0080486D">
    <w:r>
      <w:pict w14:anchorId="3A3A1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7" type="#_x0000_t75" alt="Title: EayslinkWatermark" style="position:absolute;left:0;text-align:left;margin-left:0;margin-top:0;width:88pt;height:41pt;z-index:251663360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5671" w14:textId="77777777" w:rsidR="00B1784B" w:rsidRDefault="00B1784B">
    <w:r>
      <w:rPr>
        <w:noProof/>
      </w:rPr>
      <w:drawing>
        <wp:anchor distT="0" distB="0" distL="114300" distR="114300" simplePos="0" relativeHeight="251671552" behindDoc="0" locked="0" layoutInCell="1" allowOverlap="1" wp14:anchorId="60E6BD42" wp14:editId="0EF767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29" name="图片 1029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1029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AEE17" w14:textId="77777777" w:rsidR="00B1784B" w:rsidRDefault="00B1784B"/>
  <w:p w14:paraId="56FCB54E" w14:textId="77777777" w:rsidR="00B1784B" w:rsidRDefault="0080486D">
    <w:r>
      <w:pict w14:anchorId="444A1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alt="Title: EayslinkWatermark" style="position:absolute;left:0;text-align:left;margin-left:0;margin-top:0;width:88pt;height:41pt;z-index:251664384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CAF1" w14:textId="77777777" w:rsidR="00B1784B" w:rsidRPr="00BE2669" w:rsidRDefault="00B1784B" w:rsidP="00BE2669">
    <w:r>
      <w:rPr>
        <w:noProof/>
      </w:rPr>
      <w:drawing>
        <wp:anchor distT="0" distB="0" distL="114300" distR="114300" simplePos="0" relativeHeight="251677696" behindDoc="1" locked="0" layoutInCell="1" allowOverlap="1" wp14:anchorId="68654CFC" wp14:editId="11475783">
          <wp:simplePos x="0" y="0"/>
          <wp:positionH relativeFrom="column">
            <wp:posOffset>-537845</wp:posOffset>
          </wp:positionH>
          <wp:positionV relativeFrom="paragraph">
            <wp:posOffset>-62312</wp:posOffset>
          </wp:positionV>
          <wp:extent cx="5529967" cy="217805"/>
          <wp:effectExtent l="0" t="0" r="0" b="0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回文页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967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433B4" w14:textId="77777777" w:rsidR="00B1784B" w:rsidRDefault="00B1784B">
    <w:r>
      <w:rPr>
        <w:noProof/>
      </w:rPr>
      <w:drawing>
        <wp:anchor distT="0" distB="0" distL="114300" distR="114300" simplePos="0" relativeHeight="251673600" behindDoc="0" locked="0" layoutInCell="1" allowOverlap="1" wp14:anchorId="78F4E8A5" wp14:editId="668DFA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31" name="图片 1031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1031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0440C" w14:textId="77777777" w:rsidR="00B1784B" w:rsidRDefault="00B1784B"/>
  <w:p w14:paraId="0F3F8164" w14:textId="77777777" w:rsidR="00B1784B" w:rsidRDefault="0080486D">
    <w:r>
      <w:pict w14:anchorId="6FD5A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9" type="#_x0000_t75" alt="Title: EayslinkWatermark" style="position:absolute;left:0;text-align:left;margin-left:0;margin-top:0;width:88pt;height:41pt;z-index:251665408;mso-position-horizontal:left;mso-position-horizontal-relative:page;mso-position-vertical:top;mso-position-vertical-relative:page">
          <v:imagedata r:id="rId3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1A7A" w14:textId="77777777" w:rsidR="00B1784B" w:rsidRDefault="00B1784B">
    <w:r>
      <w:rPr>
        <w:noProof/>
      </w:rPr>
      <w:drawing>
        <wp:anchor distT="0" distB="0" distL="114300" distR="114300" simplePos="0" relativeHeight="251674624" behindDoc="0" locked="0" layoutInCell="1" allowOverlap="1" wp14:anchorId="72060FBA" wp14:editId="6D9644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32" name="图片 1032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1032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F846C" w14:textId="77777777" w:rsidR="00B1784B" w:rsidRDefault="00B1784B"/>
  <w:p w14:paraId="496815B9" w14:textId="77777777" w:rsidR="00B1784B" w:rsidRDefault="0080486D">
    <w:r>
      <w:pict w14:anchorId="38BEE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0" type="#_x0000_t75" alt="Title: EayslinkWatermark" style="position:absolute;left:0;text-align:left;margin-left:0;margin-top:0;width:88pt;height:41pt;z-index:251666432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5DD2" w14:textId="77777777" w:rsidR="00B1784B" w:rsidRDefault="00B1784B">
    <w:r>
      <w:rPr>
        <w:noProof/>
      </w:rPr>
      <w:drawing>
        <wp:anchor distT="0" distB="0" distL="114300" distR="114300" simplePos="0" relativeHeight="251675648" behindDoc="0" locked="0" layoutInCell="1" allowOverlap="1" wp14:anchorId="0DCB85B7" wp14:editId="53D56B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24000" cy="711200"/>
          <wp:effectExtent l="0" t="0" r="0" b="0"/>
          <wp:wrapNone/>
          <wp:docPr id="1033" name="图片 1033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" name="Picture 1033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817AF" w14:textId="77777777" w:rsidR="00B1784B" w:rsidRDefault="00B1784B"/>
  <w:p w14:paraId="5DA1589C" w14:textId="77777777" w:rsidR="00B1784B" w:rsidRDefault="0080486D">
    <w:r>
      <w:pict w14:anchorId="3D896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1" type="#_x0000_t75" alt="Title: EayslinkWatermark" style="position:absolute;left:0;text-align:left;margin-left:0;margin-top:0;width:88pt;height:41pt;z-index:251667456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C01"/>
    <w:multiLevelType w:val="hybridMultilevel"/>
    <w:tmpl w:val="B5C4CDAC"/>
    <w:lvl w:ilvl="0" w:tplc="B4C2F0A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DCC63774" w:tentative="1">
      <w:start w:val="1"/>
      <w:numFmt w:val="lowerLetter"/>
      <w:lvlText w:val="%2)"/>
      <w:lvlJc w:val="left"/>
      <w:pPr>
        <w:ind w:left="1260" w:hanging="420"/>
      </w:pPr>
    </w:lvl>
    <w:lvl w:ilvl="2" w:tplc="CA829C92" w:tentative="1">
      <w:start w:val="1"/>
      <w:numFmt w:val="lowerRoman"/>
      <w:lvlText w:val="%3."/>
      <w:lvlJc w:val="right"/>
      <w:pPr>
        <w:ind w:left="1680" w:hanging="420"/>
      </w:pPr>
    </w:lvl>
    <w:lvl w:ilvl="3" w:tplc="298672E6" w:tentative="1">
      <w:start w:val="1"/>
      <w:numFmt w:val="decimal"/>
      <w:lvlText w:val="%4."/>
      <w:lvlJc w:val="left"/>
      <w:pPr>
        <w:ind w:left="2100" w:hanging="420"/>
      </w:pPr>
    </w:lvl>
    <w:lvl w:ilvl="4" w:tplc="72828822" w:tentative="1">
      <w:start w:val="1"/>
      <w:numFmt w:val="lowerLetter"/>
      <w:lvlText w:val="%5)"/>
      <w:lvlJc w:val="left"/>
      <w:pPr>
        <w:ind w:left="2520" w:hanging="420"/>
      </w:pPr>
    </w:lvl>
    <w:lvl w:ilvl="5" w:tplc="E1D8B736" w:tentative="1">
      <w:start w:val="1"/>
      <w:numFmt w:val="lowerRoman"/>
      <w:lvlText w:val="%6."/>
      <w:lvlJc w:val="right"/>
      <w:pPr>
        <w:ind w:left="2940" w:hanging="420"/>
      </w:pPr>
    </w:lvl>
    <w:lvl w:ilvl="6" w:tplc="0DA494F6" w:tentative="1">
      <w:start w:val="1"/>
      <w:numFmt w:val="decimal"/>
      <w:lvlText w:val="%7."/>
      <w:lvlJc w:val="left"/>
      <w:pPr>
        <w:ind w:left="3360" w:hanging="420"/>
      </w:pPr>
    </w:lvl>
    <w:lvl w:ilvl="7" w:tplc="21F4D5A0" w:tentative="1">
      <w:start w:val="1"/>
      <w:numFmt w:val="lowerLetter"/>
      <w:lvlText w:val="%8)"/>
      <w:lvlJc w:val="left"/>
      <w:pPr>
        <w:ind w:left="3780" w:hanging="420"/>
      </w:pPr>
    </w:lvl>
    <w:lvl w:ilvl="8" w:tplc="1CF082D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5832EE0"/>
    <w:multiLevelType w:val="hybridMultilevel"/>
    <w:tmpl w:val="AA5ABC8E"/>
    <w:lvl w:ilvl="0" w:tplc="6EF654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9B06C34E" w:tentative="1">
      <w:start w:val="1"/>
      <w:numFmt w:val="lowerLetter"/>
      <w:lvlText w:val="%2)"/>
      <w:lvlJc w:val="left"/>
      <w:pPr>
        <w:ind w:left="840" w:hanging="420"/>
      </w:pPr>
    </w:lvl>
    <w:lvl w:ilvl="2" w:tplc="22A803D6" w:tentative="1">
      <w:start w:val="1"/>
      <w:numFmt w:val="lowerRoman"/>
      <w:lvlText w:val="%3."/>
      <w:lvlJc w:val="right"/>
      <w:pPr>
        <w:ind w:left="1260" w:hanging="420"/>
      </w:pPr>
    </w:lvl>
    <w:lvl w:ilvl="3" w:tplc="8746EA4E" w:tentative="1">
      <w:start w:val="1"/>
      <w:numFmt w:val="decimal"/>
      <w:lvlText w:val="%4."/>
      <w:lvlJc w:val="left"/>
      <w:pPr>
        <w:ind w:left="1680" w:hanging="420"/>
      </w:pPr>
    </w:lvl>
    <w:lvl w:ilvl="4" w:tplc="768AF282" w:tentative="1">
      <w:start w:val="1"/>
      <w:numFmt w:val="lowerLetter"/>
      <w:lvlText w:val="%5)"/>
      <w:lvlJc w:val="left"/>
      <w:pPr>
        <w:ind w:left="2100" w:hanging="420"/>
      </w:pPr>
    </w:lvl>
    <w:lvl w:ilvl="5" w:tplc="E9DAF354" w:tentative="1">
      <w:start w:val="1"/>
      <w:numFmt w:val="lowerRoman"/>
      <w:lvlText w:val="%6."/>
      <w:lvlJc w:val="right"/>
      <w:pPr>
        <w:ind w:left="2520" w:hanging="420"/>
      </w:pPr>
    </w:lvl>
    <w:lvl w:ilvl="6" w:tplc="77DCD1EC" w:tentative="1">
      <w:start w:val="1"/>
      <w:numFmt w:val="decimal"/>
      <w:lvlText w:val="%7."/>
      <w:lvlJc w:val="left"/>
      <w:pPr>
        <w:ind w:left="2940" w:hanging="420"/>
      </w:pPr>
    </w:lvl>
    <w:lvl w:ilvl="7" w:tplc="F47A74AE" w:tentative="1">
      <w:start w:val="1"/>
      <w:numFmt w:val="lowerLetter"/>
      <w:lvlText w:val="%8)"/>
      <w:lvlJc w:val="left"/>
      <w:pPr>
        <w:ind w:left="3360" w:hanging="420"/>
      </w:pPr>
    </w:lvl>
    <w:lvl w:ilvl="8" w:tplc="C9BA7C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030683"/>
    <w:multiLevelType w:val="hybridMultilevel"/>
    <w:tmpl w:val="E4402A18"/>
    <w:lvl w:ilvl="0" w:tplc="B95222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E4E70F0" w:tentative="1">
      <w:start w:val="1"/>
      <w:numFmt w:val="lowerLetter"/>
      <w:lvlText w:val="%2)"/>
      <w:lvlJc w:val="left"/>
      <w:pPr>
        <w:ind w:left="840" w:hanging="420"/>
      </w:pPr>
    </w:lvl>
    <w:lvl w:ilvl="2" w:tplc="3BDE21BA" w:tentative="1">
      <w:start w:val="1"/>
      <w:numFmt w:val="lowerRoman"/>
      <w:lvlText w:val="%3."/>
      <w:lvlJc w:val="right"/>
      <w:pPr>
        <w:ind w:left="1260" w:hanging="420"/>
      </w:pPr>
    </w:lvl>
    <w:lvl w:ilvl="3" w:tplc="48B47F12" w:tentative="1">
      <w:start w:val="1"/>
      <w:numFmt w:val="decimal"/>
      <w:lvlText w:val="%4."/>
      <w:lvlJc w:val="left"/>
      <w:pPr>
        <w:ind w:left="1680" w:hanging="420"/>
      </w:pPr>
    </w:lvl>
    <w:lvl w:ilvl="4" w:tplc="44528602" w:tentative="1">
      <w:start w:val="1"/>
      <w:numFmt w:val="lowerLetter"/>
      <w:lvlText w:val="%5)"/>
      <w:lvlJc w:val="left"/>
      <w:pPr>
        <w:ind w:left="2100" w:hanging="420"/>
      </w:pPr>
    </w:lvl>
    <w:lvl w:ilvl="5" w:tplc="9DB84CCE" w:tentative="1">
      <w:start w:val="1"/>
      <w:numFmt w:val="lowerRoman"/>
      <w:lvlText w:val="%6."/>
      <w:lvlJc w:val="right"/>
      <w:pPr>
        <w:ind w:left="2520" w:hanging="420"/>
      </w:pPr>
    </w:lvl>
    <w:lvl w:ilvl="6" w:tplc="D1A40362" w:tentative="1">
      <w:start w:val="1"/>
      <w:numFmt w:val="decimal"/>
      <w:lvlText w:val="%7."/>
      <w:lvlJc w:val="left"/>
      <w:pPr>
        <w:ind w:left="2940" w:hanging="420"/>
      </w:pPr>
    </w:lvl>
    <w:lvl w:ilvl="7" w:tplc="05FCEDB4" w:tentative="1">
      <w:start w:val="1"/>
      <w:numFmt w:val="lowerLetter"/>
      <w:lvlText w:val="%8)"/>
      <w:lvlJc w:val="left"/>
      <w:pPr>
        <w:ind w:left="3360" w:hanging="420"/>
      </w:pPr>
    </w:lvl>
    <w:lvl w:ilvl="8" w:tplc="AF6C693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765395"/>
    <w:multiLevelType w:val="hybridMultilevel"/>
    <w:tmpl w:val="7CBCC13E"/>
    <w:lvl w:ilvl="0" w:tplc="517EBC72">
      <w:start w:val="1"/>
      <w:numFmt w:val="decimal"/>
      <w:lvlText w:val="%1)"/>
      <w:lvlJc w:val="left"/>
      <w:pPr>
        <w:ind w:left="840" w:hanging="420"/>
      </w:pPr>
      <w:rPr>
        <w:rFonts w:hint="eastAsia"/>
        <w:spacing w:val="0"/>
        <w:w w:val="100"/>
        <w:position w:val="0"/>
      </w:rPr>
    </w:lvl>
    <w:lvl w:ilvl="1" w:tplc="F23EC362" w:tentative="1">
      <w:start w:val="1"/>
      <w:numFmt w:val="lowerLetter"/>
      <w:lvlText w:val="%2)"/>
      <w:lvlJc w:val="left"/>
      <w:pPr>
        <w:ind w:left="1260" w:hanging="420"/>
      </w:pPr>
    </w:lvl>
    <w:lvl w:ilvl="2" w:tplc="26C48EF6" w:tentative="1">
      <w:start w:val="1"/>
      <w:numFmt w:val="lowerRoman"/>
      <w:lvlText w:val="%3."/>
      <w:lvlJc w:val="right"/>
      <w:pPr>
        <w:ind w:left="1680" w:hanging="420"/>
      </w:pPr>
    </w:lvl>
    <w:lvl w:ilvl="3" w:tplc="F796C168" w:tentative="1">
      <w:start w:val="1"/>
      <w:numFmt w:val="decimal"/>
      <w:lvlText w:val="%4."/>
      <w:lvlJc w:val="left"/>
      <w:pPr>
        <w:ind w:left="2100" w:hanging="420"/>
      </w:pPr>
    </w:lvl>
    <w:lvl w:ilvl="4" w:tplc="6BB21ECA" w:tentative="1">
      <w:start w:val="1"/>
      <w:numFmt w:val="lowerLetter"/>
      <w:lvlText w:val="%5)"/>
      <w:lvlJc w:val="left"/>
      <w:pPr>
        <w:ind w:left="2520" w:hanging="420"/>
      </w:pPr>
    </w:lvl>
    <w:lvl w:ilvl="5" w:tplc="845C4250" w:tentative="1">
      <w:start w:val="1"/>
      <w:numFmt w:val="lowerRoman"/>
      <w:lvlText w:val="%6."/>
      <w:lvlJc w:val="right"/>
      <w:pPr>
        <w:ind w:left="2940" w:hanging="420"/>
      </w:pPr>
    </w:lvl>
    <w:lvl w:ilvl="6" w:tplc="667E754E" w:tentative="1">
      <w:start w:val="1"/>
      <w:numFmt w:val="decimal"/>
      <w:lvlText w:val="%7."/>
      <w:lvlJc w:val="left"/>
      <w:pPr>
        <w:ind w:left="3360" w:hanging="420"/>
      </w:pPr>
    </w:lvl>
    <w:lvl w:ilvl="7" w:tplc="B2085566" w:tentative="1">
      <w:start w:val="1"/>
      <w:numFmt w:val="lowerLetter"/>
      <w:lvlText w:val="%8)"/>
      <w:lvlJc w:val="left"/>
      <w:pPr>
        <w:ind w:left="3780" w:hanging="420"/>
      </w:pPr>
    </w:lvl>
    <w:lvl w:ilvl="8" w:tplc="8B942FCC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F9F72AB"/>
    <w:multiLevelType w:val="hybridMultilevel"/>
    <w:tmpl w:val="BA0AA248"/>
    <w:lvl w:ilvl="0" w:tplc="CFFEB876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8A4E17E" w:tentative="1">
      <w:start w:val="1"/>
      <w:numFmt w:val="lowerLetter"/>
      <w:lvlText w:val="%2)"/>
      <w:lvlJc w:val="left"/>
      <w:pPr>
        <w:ind w:left="840" w:hanging="420"/>
      </w:pPr>
    </w:lvl>
    <w:lvl w:ilvl="2" w:tplc="5EB26C32" w:tentative="1">
      <w:start w:val="1"/>
      <w:numFmt w:val="lowerRoman"/>
      <w:lvlText w:val="%3."/>
      <w:lvlJc w:val="right"/>
      <w:pPr>
        <w:ind w:left="1260" w:hanging="420"/>
      </w:pPr>
    </w:lvl>
    <w:lvl w:ilvl="3" w:tplc="441E8E24" w:tentative="1">
      <w:start w:val="1"/>
      <w:numFmt w:val="decimal"/>
      <w:lvlText w:val="%4."/>
      <w:lvlJc w:val="left"/>
      <w:pPr>
        <w:ind w:left="1680" w:hanging="420"/>
      </w:pPr>
    </w:lvl>
    <w:lvl w:ilvl="4" w:tplc="6E229998" w:tentative="1">
      <w:start w:val="1"/>
      <w:numFmt w:val="lowerLetter"/>
      <w:lvlText w:val="%5)"/>
      <w:lvlJc w:val="left"/>
      <w:pPr>
        <w:ind w:left="2100" w:hanging="420"/>
      </w:pPr>
    </w:lvl>
    <w:lvl w:ilvl="5" w:tplc="FA6CA0BE" w:tentative="1">
      <w:start w:val="1"/>
      <w:numFmt w:val="lowerRoman"/>
      <w:lvlText w:val="%6."/>
      <w:lvlJc w:val="right"/>
      <w:pPr>
        <w:ind w:left="2520" w:hanging="420"/>
      </w:pPr>
    </w:lvl>
    <w:lvl w:ilvl="6" w:tplc="1A3CCFAE" w:tentative="1">
      <w:start w:val="1"/>
      <w:numFmt w:val="decimal"/>
      <w:lvlText w:val="%7."/>
      <w:lvlJc w:val="left"/>
      <w:pPr>
        <w:ind w:left="2940" w:hanging="420"/>
      </w:pPr>
    </w:lvl>
    <w:lvl w:ilvl="7" w:tplc="D8AAB0F8" w:tentative="1">
      <w:start w:val="1"/>
      <w:numFmt w:val="lowerLetter"/>
      <w:lvlText w:val="%8)"/>
      <w:lvlJc w:val="left"/>
      <w:pPr>
        <w:ind w:left="3360" w:hanging="420"/>
      </w:pPr>
    </w:lvl>
    <w:lvl w:ilvl="8" w:tplc="C62AD83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AE2DCA"/>
    <w:multiLevelType w:val="hybridMultilevel"/>
    <w:tmpl w:val="A04C0C18"/>
    <w:lvl w:ilvl="0" w:tplc="060E973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6BB685EA" w:tentative="1">
      <w:start w:val="1"/>
      <w:numFmt w:val="lowerLetter"/>
      <w:lvlText w:val="%2)"/>
      <w:lvlJc w:val="left"/>
      <w:pPr>
        <w:ind w:left="840" w:hanging="420"/>
      </w:pPr>
    </w:lvl>
    <w:lvl w:ilvl="2" w:tplc="E81C067C" w:tentative="1">
      <w:start w:val="1"/>
      <w:numFmt w:val="lowerRoman"/>
      <w:lvlText w:val="%3."/>
      <w:lvlJc w:val="right"/>
      <w:pPr>
        <w:ind w:left="1260" w:hanging="420"/>
      </w:pPr>
    </w:lvl>
    <w:lvl w:ilvl="3" w:tplc="1E146BDE" w:tentative="1">
      <w:start w:val="1"/>
      <w:numFmt w:val="decimal"/>
      <w:lvlText w:val="%4."/>
      <w:lvlJc w:val="left"/>
      <w:pPr>
        <w:ind w:left="1680" w:hanging="420"/>
      </w:pPr>
    </w:lvl>
    <w:lvl w:ilvl="4" w:tplc="81CC06B8" w:tentative="1">
      <w:start w:val="1"/>
      <w:numFmt w:val="lowerLetter"/>
      <w:lvlText w:val="%5)"/>
      <w:lvlJc w:val="left"/>
      <w:pPr>
        <w:ind w:left="2100" w:hanging="420"/>
      </w:pPr>
    </w:lvl>
    <w:lvl w:ilvl="5" w:tplc="37901306" w:tentative="1">
      <w:start w:val="1"/>
      <w:numFmt w:val="lowerRoman"/>
      <w:lvlText w:val="%6."/>
      <w:lvlJc w:val="right"/>
      <w:pPr>
        <w:ind w:left="2520" w:hanging="420"/>
      </w:pPr>
    </w:lvl>
    <w:lvl w:ilvl="6" w:tplc="3F7AABEC" w:tentative="1">
      <w:start w:val="1"/>
      <w:numFmt w:val="decimal"/>
      <w:lvlText w:val="%7."/>
      <w:lvlJc w:val="left"/>
      <w:pPr>
        <w:ind w:left="2940" w:hanging="420"/>
      </w:pPr>
    </w:lvl>
    <w:lvl w:ilvl="7" w:tplc="274A96CE" w:tentative="1">
      <w:start w:val="1"/>
      <w:numFmt w:val="lowerLetter"/>
      <w:lvlText w:val="%8)"/>
      <w:lvlJc w:val="left"/>
      <w:pPr>
        <w:ind w:left="3360" w:hanging="420"/>
      </w:pPr>
    </w:lvl>
    <w:lvl w:ilvl="8" w:tplc="FB22EE0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430B9A"/>
    <w:multiLevelType w:val="hybridMultilevel"/>
    <w:tmpl w:val="690ECF0E"/>
    <w:lvl w:ilvl="0" w:tplc="82C07972">
      <w:start w:val="1"/>
      <w:numFmt w:val="bullet"/>
      <w:lvlText w:val=""/>
      <w:lvlJc w:val="left"/>
      <w:pPr>
        <w:ind w:left="420" w:hanging="420"/>
      </w:pPr>
      <w:rPr>
        <w:rFonts w:ascii="Wingdings 2" w:hAnsi="Wingdings 2" w:hint="default"/>
      </w:rPr>
    </w:lvl>
    <w:lvl w:ilvl="1" w:tplc="6A78F57A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027B2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0E858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7A9B4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11A0CF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98886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7EC753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0E298D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7D39C8"/>
    <w:multiLevelType w:val="hybridMultilevel"/>
    <w:tmpl w:val="B6EE70BE"/>
    <w:lvl w:ilvl="0" w:tplc="FDB80B3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CE8A9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EA21A9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CE0FF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F52FA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332DA4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200BE2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E241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4B458D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A33B9E"/>
    <w:multiLevelType w:val="hybridMultilevel"/>
    <w:tmpl w:val="9A58A6D8"/>
    <w:lvl w:ilvl="0" w:tplc="68948B26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A45CDF94" w:tentative="1">
      <w:start w:val="1"/>
      <w:numFmt w:val="lowerLetter"/>
      <w:lvlText w:val="%2)"/>
      <w:lvlJc w:val="left"/>
      <w:pPr>
        <w:ind w:left="840" w:hanging="420"/>
      </w:pPr>
    </w:lvl>
    <w:lvl w:ilvl="2" w:tplc="F49CB644" w:tentative="1">
      <w:start w:val="1"/>
      <w:numFmt w:val="lowerRoman"/>
      <w:lvlText w:val="%3."/>
      <w:lvlJc w:val="right"/>
      <w:pPr>
        <w:ind w:left="1260" w:hanging="420"/>
      </w:pPr>
    </w:lvl>
    <w:lvl w:ilvl="3" w:tplc="F61666DE" w:tentative="1">
      <w:start w:val="1"/>
      <w:numFmt w:val="decimal"/>
      <w:lvlText w:val="%4."/>
      <w:lvlJc w:val="left"/>
      <w:pPr>
        <w:ind w:left="1680" w:hanging="420"/>
      </w:pPr>
    </w:lvl>
    <w:lvl w:ilvl="4" w:tplc="BA88742C" w:tentative="1">
      <w:start w:val="1"/>
      <w:numFmt w:val="lowerLetter"/>
      <w:lvlText w:val="%5)"/>
      <w:lvlJc w:val="left"/>
      <w:pPr>
        <w:ind w:left="2100" w:hanging="420"/>
      </w:pPr>
    </w:lvl>
    <w:lvl w:ilvl="5" w:tplc="5CCC80EE" w:tentative="1">
      <w:start w:val="1"/>
      <w:numFmt w:val="lowerRoman"/>
      <w:lvlText w:val="%6."/>
      <w:lvlJc w:val="right"/>
      <w:pPr>
        <w:ind w:left="2520" w:hanging="420"/>
      </w:pPr>
    </w:lvl>
    <w:lvl w:ilvl="6" w:tplc="9B661274" w:tentative="1">
      <w:start w:val="1"/>
      <w:numFmt w:val="decimal"/>
      <w:lvlText w:val="%7."/>
      <w:lvlJc w:val="left"/>
      <w:pPr>
        <w:ind w:left="2940" w:hanging="420"/>
      </w:pPr>
    </w:lvl>
    <w:lvl w:ilvl="7" w:tplc="50B6B5C0" w:tentative="1">
      <w:start w:val="1"/>
      <w:numFmt w:val="lowerLetter"/>
      <w:lvlText w:val="%8)"/>
      <w:lvlJc w:val="left"/>
      <w:pPr>
        <w:ind w:left="3360" w:hanging="420"/>
      </w:pPr>
    </w:lvl>
    <w:lvl w:ilvl="8" w:tplc="198EB9E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62788F"/>
    <w:multiLevelType w:val="hybridMultilevel"/>
    <w:tmpl w:val="8C229346"/>
    <w:lvl w:ilvl="0" w:tplc="761A4F52">
      <w:start w:val="1"/>
      <w:numFmt w:val="bullet"/>
      <w:lvlText w:val="•"/>
      <w:lvlJc w:val="left"/>
      <w:pPr>
        <w:ind w:left="420" w:hanging="420"/>
      </w:pPr>
      <w:rPr>
        <w:rFonts w:ascii="Arial" w:eastAsia="SimSun" w:hAnsi="Arial" w:hint="default"/>
      </w:rPr>
    </w:lvl>
    <w:lvl w:ilvl="1" w:tplc="7AE4F92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3D8158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52690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8D88E2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0AE278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6E287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09EA4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F9886C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087843"/>
    <w:multiLevelType w:val="hybridMultilevel"/>
    <w:tmpl w:val="D2F6D4CE"/>
    <w:lvl w:ilvl="0" w:tplc="D7D81806">
      <w:start w:val="1"/>
      <w:numFmt w:val="bullet"/>
      <w:lvlText w:val="•"/>
      <w:lvlJc w:val="left"/>
      <w:pPr>
        <w:ind w:left="420" w:hanging="420"/>
      </w:pPr>
      <w:rPr>
        <w:rFonts w:ascii="Arial" w:eastAsia="SimSun" w:hAnsi="Arial" w:hint="default"/>
      </w:rPr>
    </w:lvl>
    <w:lvl w:ilvl="1" w:tplc="FC7E05C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FD6E50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20EF7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68F58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2A23BB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16E65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D62A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9681FB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4610AC"/>
    <w:multiLevelType w:val="hybridMultilevel"/>
    <w:tmpl w:val="CC0A54AE"/>
    <w:lvl w:ilvl="0" w:tplc="F2CABE84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7428976C">
      <w:start w:val="1"/>
      <w:numFmt w:val="lowerLetter"/>
      <w:lvlText w:val="%2)"/>
      <w:lvlJc w:val="left"/>
      <w:pPr>
        <w:ind w:left="840" w:hanging="420"/>
      </w:pPr>
    </w:lvl>
    <w:lvl w:ilvl="2" w:tplc="84E24B0E">
      <w:start w:val="1"/>
      <w:numFmt w:val="lowerRoman"/>
      <w:lvlText w:val="%3."/>
      <w:lvlJc w:val="right"/>
      <w:pPr>
        <w:ind w:left="1260" w:hanging="420"/>
      </w:pPr>
    </w:lvl>
    <w:lvl w:ilvl="3" w:tplc="D910BAAC" w:tentative="1">
      <w:start w:val="1"/>
      <w:numFmt w:val="decimal"/>
      <w:lvlText w:val="%4."/>
      <w:lvlJc w:val="left"/>
      <w:pPr>
        <w:ind w:left="1680" w:hanging="420"/>
      </w:pPr>
    </w:lvl>
    <w:lvl w:ilvl="4" w:tplc="02C49C40" w:tentative="1">
      <w:start w:val="1"/>
      <w:numFmt w:val="lowerLetter"/>
      <w:lvlText w:val="%5)"/>
      <w:lvlJc w:val="left"/>
      <w:pPr>
        <w:ind w:left="2100" w:hanging="420"/>
      </w:pPr>
    </w:lvl>
    <w:lvl w:ilvl="5" w:tplc="F484F974" w:tentative="1">
      <w:start w:val="1"/>
      <w:numFmt w:val="lowerRoman"/>
      <w:lvlText w:val="%6."/>
      <w:lvlJc w:val="right"/>
      <w:pPr>
        <w:ind w:left="2520" w:hanging="420"/>
      </w:pPr>
    </w:lvl>
    <w:lvl w:ilvl="6" w:tplc="63926B14" w:tentative="1">
      <w:start w:val="1"/>
      <w:numFmt w:val="decimal"/>
      <w:lvlText w:val="%7."/>
      <w:lvlJc w:val="left"/>
      <w:pPr>
        <w:ind w:left="2940" w:hanging="420"/>
      </w:pPr>
    </w:lvl>
    <w:lvl w:ilvl="7" w:tplc="62F0F98A" w:tentative="1">
      <w:start w:val="1"/>
      <w:numFmt w:val="lowerLetter"/>
      <w:lvlText w:val="%8)"/>
      <w:lvlJc w:val="left"/>
      <w:pPr>
        <w:ind w:left="3360" w:hanging="420"/>
      </w:pPr>
    </w:lvl>
    <w:lvl w:ilvl="8" w:tplc="A7AC073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710B4B"/>
    <w:multiLevelType w:val="hybridMultilevel"/>
    <w:tmpl w:val="C0BA192A"/>
    <w:lvl w:ilvl="0" w:tplc="62605AB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D890BC92" w:tentative="1">
      <w:start w:val="1"/>
      <w:numFmt w:val="lowerLetter"/>
      <w:lvlText w:val="%2)"/>
      <w:lvlJc w:val="left"/>
      <w:pPr>
        <w:ind w:left="840" w:hanging="420"/>
      </w:pPr>
    </w:lvl>
    <w:lvl w:ilvl="2" w:tplc="A0B48E0C" w:tentative="1">
      <w:start w:val="1"/>
      <w:numFmt w:val="lowerRoman"/>
      <w:lvlText w:val="%3."/>
      <w:lvlJc w:val="right"/>
      <w:pPr>
        <w:ind w:left="1260" w:hanging="420"/>
      </w:pPr>
    </w:lvl>
    <w:lvl w:ilvl="3" w:tplc="EDCE7C74" w:tentative="1">
      <w:start w:val="1"/>
      <w:numFmt w:val="decimal"/>
      <w:lvlText w:val="%4."/>
      <w:lvlJc w:val="left"/>
      <w:pPr>
        <w:ind w:left="1680" w:hanging="420"/>
      </w:pPr>
    </w:lvl>
    <w:lvl w:ilvl="4" w:tplc="D040D012" w:tentative="1">
      <w:start w:val="1"/>
      <w:numFmt w:val="lowerLetter"/>
      <w:lvlText w:val="%5)"/>
      <w:lvlJc w:val="left"/>
      <w:pPr>
        <w:ind w:left="2100" w:hanging="420"/>
      </w:pPr>
    </w:lvl>
    <w:lvl w:ilvl="5" w:tplc="EBC0B1C6" w:tentative="1">
      <w:start w:val="1"/>
      <w:numFmt w:val="lowerRoman"/>
      <w:lvlText w:val="%6."/>
      <w:lvlJc w:val="right"/>
      <w:pPr>
        <w:ind w:left="2520" w:hanging="420"/>
      </w:pPr>
    </w:lvl>
    <w:lvl w:ilvl="6" w:tplc="A93257D8" w:tentative="1">
      <w:start w:val="1"/>
      <w:numFmt w:val="decimal"/>
      <w:lvlText w:val="%7."/>
      <w:lvlJc w:val="left"/>
      <w:pPr>
        <w:ind w:left="2940" w:hanging="420"/>
      </w:pPr>
    </w:lvl>
    <w:lvl w:ilvl="7" w:tplc="948C5460" w:tentative="1">
      <w:start w:val="1"/>
      <w:numFmt w:val="lowerLetter"/>
      <w:lvlText w:val="%8)"/>
      <w:lvlJc w:val="left"/>
      <w:pPr>
        <w:ind w:left="3360" w:hanging="420"/>
      </w:pPr>
    </w:lvl>
    <w:lvl w:ilvl="8" w:tplc="7B1A072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3541C0"/>
    <w:multiLevelType w:val="hybridMultilevel"/>
    <w:tmpl w:val="26D08544"/>
    <w:lvl w:ilvl="0" w:tplc="1E6C9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221F60" w:tentative="1">
      <w:start w:val="1"/>
      <w:numFmt w:val="lowerLetter"/>
      <w:lvlText w:val="%2)"/>
      <w:lvlJc w:val="left"/>
      <w:pPr>
        <w:ind w:left="840" w:hanging="420"/>
      </w:pPr>
    </w:lvl>
    <w:lvl w:ilvl="2" w:tplc="08C49F46" w:tentative="1">
      <w:start w:val="1"/>
      <w:numFmt w:val="lowerRoman"/>
      <w:lvlText w:val="%3."/>
      <w:lvlJc w:val="right"/>
      <w:pPr>
        <w:ind w:left="1260" w:hanging="420"/>
      </w:pPr>
    </w:lvl>
    <w:lvl w:ilvl="3" w:tplc="AD925966" w:tentative="1">
      <w:start w:val="1"/>
      <w:numFmt w:val="decimal"/>
      <w:lvlText w:val="%4."/>
      <w:lvlJc w:val="left"/>
      <w:pPr>
        <w:ind w:left="1680" w:hanging="420"/>
      </w:pPr>
    </w:lvl>
    <w:lvl w:ilvl="4" w:tplc="EF9E05EA" w:tentative="1">
      <w:start w:val="1"/>
      <w:numFmt w:val="lowerLetter"/>
      <w:lvlText w:val="%5)"/>
      <w:lvlJc w:val="left"/>
      <w:pPr>
        <w:ind w:left="2100" w:hanging="420"/>
      </w:pPr>
    </w:lvl>
    <w:lvl w:ilvl="5" w:tplc="3AD803C0" w:tentative="1">
      <w:start w:val="1"/>
      <w:numFmt w:val="lowerRoman"/>
      <w:lvlText w:val="%6."/>
      <w:lvlJc w:val="right"/>
      <w:pPr>
        <w:ind w:left="2520" w:hanging="420"/>
      </w:pPr>
    </w:lvl>
    <w:lvl w:ilvl="6" w:tplc="4BBCF5EE" w:tentative="1">
      <w:start w:val="1"/>
      <w:numFmt w:val="decimal"/>
      <w:lvlText w:val="%7."/>
      <w:lvlJc w:val="left"/>
      <w:pPr>
        <w:ind w:left="2940" w:hanging="420"/>
      </w:pPr>
    </w:lvl>
    <w:lvl w:ilvl="7" w:tplc="370C4AF8" w:tentative="1">
      <w:start w:val="1"/>
      <w:numFmt w:val="lowerLetter"/>
      <w:lvlText w:val="%8)"/>
      <w:lvlJc w:val="left"/>
      <w:pPr>
        <w:ind w:left="3360" w:hanging="420"/>
      </w:pPr>
    </w:lvl>
    <w:lvl w:ilvl="8" w:tplc="7DF0DCD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9D65C3"/>
    <w:multiLevelType w:val="hybridMultilevel"/>
    <w:tmpl w:val="75BC1722"/>
    <w:lvl w:ilvl="0" w:tplc="C19E8496">
      <w:start w:val="1"/>
      <w:numFmt w:val="bullet"/>
      <w:lvlText w:val="•"/>
      <w:lvlJc w:val="left"/>
      <w:pPr>
        <w:ind w:left="420" w:hanging="420"/>
      </w:pPr>
      <w:rPr>
        <w:rFonts w:ascii="Arial" w:eastAsia="SimSun" w:hAnsi="Arial" w:hint="default"/>
      </w:rPr>
    </w:lvl>
    <w:lvl w:ilvl="1" w:tplc="0DEEA08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D2029E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9F4D7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7CAB96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80A72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8DCF5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3AD4E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A80DBC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9A75E3"/>
    <w:multiLevelType w:val="hybridMultilevel"/>
    <w:tmpl w:val="D0F837D4"/>
    <w:lvl w:ilvl="0" w:tplc="B4B2A32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1F2E96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11C71F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722CC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89EA52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4B8A00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91E3E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24EA7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F52FF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E754A7"/>
    <w:multiLevelType w:val="hybridMultilevel"/>
    <w:tmpl w:val="18E436D2"/>
    <w:lvl w:ilvl="0" w:tplc="F0CC4F80">
      <w:start w:val="1"/>
      <w:numFmt w:val="bullet"/>
      <w:lvlText w:val=""/>
      <w:lvlJc w:val="left"/>
      <w:pPr>
        <w:ind w:left="840" w:hanging="420"/>
      </w:pPr>
      <w:rPr>
        <w:rFonts w:ascii="Wingdings 2" w:hAnsi="Wingdings 2" w:hint="default"/>
        <w:color w:val="7F7F7F" w:themeColor="text1" w:themeTint="80"/>
        <w:u w:color="00B050"/>
      </w:rPr>
    </w:lvl>
    <w:lvl w:ilvl="1" w:tplc="6AFA772C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75ACCD66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54DE1C38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E7E0A0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ADE22CF2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C608A6F2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EA2E0D4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AEAED682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2573AC8"/>
    <w:multiLevelType w:val="hybridMultilevel"/>
    <w:tmpl w:val="83E8EB52"/>
    <w:lvl w:ilvl="0" w:tplc="378A14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6CBCC806">
      <w:start w:val="2"/>
      <w:numFmt w:val="bullet"/>
      <w:lvlText w:val="•"/>
      <w:lvlJc w:val="left"/>
      <w:pPr>
        <w:ind w:left="780" w:hanging="360"/>
      </w:pPr>
      <w:rPr>
        <w:rFonts w:ascii="SimSun" w:eastAsia="SimSun" w:hAnsi="SimSun" w:cs="Arial" w:hint="eastAsia"/>
      </w:rPr>
    </w:lvl>
    <w:lvl w:ilvl="2" w:tplc="01BE32A6">
      <w:start w:val="1"/>
      <w:numFmt w:val="upperRoman"/>
      <w:lvlText w:val="%3."/>
      <w:lvlJc w:val="left"/>
      <w:pPr>
        <w:ind w:left="1560" w:hanging="720"/>
      </w:pPr>
      <w:rPr>
        <w:rFonts w:hint="eastAsia"/>
      </w:rPr>
    </w:lvl>
    <w:lvl w:ilvl="3" w:tplc="80EC7F82" w:tentative="1">
      <w:start w:val="1"/>
      <w:numFmt w:val="decimal"/>
      <w:lvlText w:val="%4."/>
      <w:lvlJc w:val="left"/>
      <w:pPr>
        <w:ind w:left="1680" w:hanging="420"/>
      </w:pPr>
    </w:lvl>
    <w:lvl w:ilvl="4" w:tplc="31A29942" w:tentative="1">
      <w:start w:val="1"/>
      <w:numFmt w:val="lowerLetter"/>
      <w:lvlText w:val="%5)"/>
      <w:lvlJc w:val="left"/>
      <w:pPr>
        <w:ind w:left="2100" w:hanging="420"/>
      </w:pPr>
    </w:lvl>
    <w:lvl w:ilvl="5" w:tplc="F37C71B2" w:tentative="1">
      <w:start w:val="1"/>
      <w:numFmt w:val="lowerRoman"/>
      <w:lvlText w:val="%6."/>
      <w:lvlJc w:val="right"/>
      <w:pPr>
        <w:ind w:left="2520" w:hanging="420"/>
      </w:pPr>
    </w:lvl>
    <w:lvl w:ilvl="6" w:tplc="3E48A6CA" w:tentative="1">
      <w:start w:val="1"/>
      <w:numFmt w:val="decimal"/>
      <w:lvlText w:val="%7."/>
      <w:lvlJc w:val="left"/>
      <w:pPr>
        <w:ind w:left="2940" w:hanging="420"/>
      </w:pPr>
    </w:lvl>
    <w:lvl w:ilvl="7" w:tplc="46627122" w:tentative="1">
      <w:start w:val="1"/>
      <w:numFmt w:val="lowerLetter"/>
      <w:lvlText w:val="%8)"/>
      <w:lvlJc w:val="left"/>
      <w:pPr>
        <w:ind w:left="3360" w:hanging="420"/>
      </w:pPr>
    </w:lvl>
    <w:lvl w:ilvl="8" w:tplc="B88EA7B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8B6188"/>
    <w:multiLevelType w:val="hybridMultilevel"/>
    <w:tmpl w:val="44D02FA6"/>
    <w:lvl w:ilvl="0" w:tplc="AB9876B0">
      <w:start w:val="1"/>
      <w:numFmt w:val="bullet"/>
      <w:lvlText w:val="•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B4A6D63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7461AF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858A1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2481C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27E87C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E182C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CE71F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DBAA9A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11395E"/>
    <w:multiLevelType w:val="hybridMultilevel"/>
    <w:tmpl w:val="0460245A"/>
    <w:lvl w:ilvl="0" w:tplc="980EBE8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2F6102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4C2CD4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5B830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FC2AF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BF8668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AAC8B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86C00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1A4A83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3A616E"/>
    <w:multiLevelType w:val="hybridMultilevel"/>
    <w:tmpl w:val="E36897C0"/>
    <w:lvl w:ilvl="0" w:tplc="45EA9676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BDD4F2C4" w:tentative="1">
      <w:start w:val="1"/>
      <w:numFmt w:val="lowerLetter"/>
      <w:lvlText w:val="%2)"/>
      <w:lvlJc w:val="left"/>
      <w:pPr>
        <w:ind w:left="840" w:hanging="420"/>
      </w:pPr>
    </w:lvl>
    <w:lvl w:ilvl="2" w:tplc="E094204A" w:tentative="1">
      <w:start w:val="1"/>
      <w:numFmt w:val="lowerRoman"/>
      <w:lvlText w:val="%3."/>
      <w:lvlJc w:val="right"/>
      <w:pPr>
        <w:ind w:left="1260" w:hanging="420"/>
      </w:pPr>
    </w:lvl>
    <w:lvl w:ilvl="3" w:tplc="201A038E" w:tentative="1">
      <w:start w:val="1"/>
      <w:numFmt w:val="decimal"/>
      <w:lvlText w:val="%4."/>
      <w:lvlJc w:val="left"/>
      <w:pPr>
        <w:ind w:left="1680" w:hanging="420"/>
      </w:pPr>
    </w:lvl>
    <w:lvl w:ilvl="4" w:tplc="AC22010A" w:tentative="1">
      <w:start w:val="1"/>
      <w:numFmt w:val="lowerLetter"/>
      <w:lvlText w:val="%5)"/>
      <w:lvlJc w:val="left"/>
      <w:pPr>
        <w:ind w:left="2100" w:hanging="420"/>
      </w:pPr>
    </w:lvl>
    <w:lvl w:ilvl="5" w:tplc="598A5C30" w:tentative="1">
      <w:start w:val="1"/>
      <w:numFmt w:val="lowerRoman"/>
      <w:lvlText w:val="%6."/>
      <w:lvlJc w:val="right"/>
      <w:pPr>
        <w:ind w:left="2520" w:hanging="420"/>
      </w:pPr>
    </w:lvl>
    <w:lvl w:ilvl="6" w:tplc="0D889D3A" w:tentative="1">
      <w:start w:val="1"/>
      <w:numFmt w:val="decimal"/>
      <w:lvlText w:val="%7."/>
      <w:lvlJc w:val="left"/>
      <w:pPr>
        <w:ind w:left="2940" w:hanging="420"/>
      </w:pPr>
    </w:lvl>
    <w:lvl w:ilvl="7" w:tplc="641AD2C4" w:tentative="1">
      <w:start w:val="1"/>
      <w:numFmt w:val="lowerLetter"/>
      <w:lvlText w:val="%8)"/>
      <w:lvlJc w:val="left"/>
      <w:pPr>
        <w:ind w:left="3360" w:hanging="420"/>
      </w:pPr>
    </w:lvl>
    <w:lvl w:ilvl="8" w:tplc="41049E5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1F605E6"/>
    <w:multiLevelType w:val="hybridMultilevel"/>
    <w:tmpl w:val="D152F1EE"/>
    <w:lvl w:ilvl="0" w:tplc="9C0879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6114A080" w:tentative="1">
      <w:start w:val="1"/>
      <w:numFmt w:val="lowerLetter"/>
      <w:lvlText w:val="%2)"/>
      <w:lvlJc w:val="left"/>
      <w:pPr>
        <w:ind w:left="840" w:hanging="420"/>
      </w:pPr>
    </w:lvl>
    <w:lvl w:ilvl="2" w:tplc="BF3E3382" w:tentative="1">
      <w:start w:val="1"/>
      <w:numFmt w:val="lowerRoman"/>
      <w:lvlText w:val="%3."/>
      <w:lvlJc w:val="right"/>
      <w:pPr>
        <w:ind w:left="1260" w:hanging="420"/>
      </w:pPr>
    </w:lvl>
    <w:lvl w:ilvl="3" w:tplc="7B10AF5E" w:tentative="1">
      <w:start w:val="1"/>
      <w:numFmt w:val="decimal"/>
      <w:lvlText w:val="%4."/>
      <w:lvlJc w:val="left"/>
      <w:pPr>
        <w:ind w:left="1680" w:hanging="420"/>
      </w:pPr>
    </w:lvl>
    <w:lvl w:ilvl="4" w:tplc="2DF8CBEE" w:tentative="1">
      <w:start w:val="1"/>
      <w:numFmt w:val="lowerLetter"/>
      <w:lvlText w:val="%5)"/>
      <w:lvlJc w:val="left"/>
      <w:pPr>
        <w:ind w:left="2100" w:hanging="420"/>
      </w:pPr>
    </w:lvl>
    <w:lvl w:ilvl="5" w:tplc="E77C0752" w:tentative="1">
      <w:start w:val="1"/>
      <w:numFmt w:val="lowerRoman"/>
      <w:lvlText w:val="%6."/>
      <w:lvlJc w:val="right"/>
      <w:pPr>
        <w:ind w:left="2520" w:hanging="420"/>
      </w:pPr>
    </w:lvl>
    <w:lvl w:ilvl="6" w:tplc="4FDACB90" w:tentative="1">
      <w:start w:val="1"/>
      <w:numFmt w:val="decimal"/>
      <w:lvlText w:val="%7."/>
      <w:lvlJc w:val="left"/>
      <w:pPr>
        <w:ind w:left="2940" w:hanging="420"/>
      </w:pPr>
    </w:lvl>
    <w:lvl w:ilvl="7" w:tplc="E9FC1B46" w:tentative="1">
      <w:start w:val="1"/>
      <w:numFmt w:val="lowerLetter"/>
      <w:lvlText w:val="%8)"/>
      <w:lvlJc w:val="left"/>
      <w:pPr>
        <w:ind w:left="3360" w:hanging="420"/>
      </w:pPr>
    </w:lvl>
    <w:lvl w:ilvl="8" w:tplc="BE76295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F462A3"/>
    <w:multiLevelType w:val="hybridMultilevel"/>
    <w:tmpl w:val="CB54F6FA"/>
    <w:lvl w:ilvl="0" w:tplc="3A18F6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D5069E4" w:tentative="1">
      <w:start w:val="1"/>
      <w:numFmt w:val="lowerLetter"/>
      <w:lvlText w:val="%2)"/>
      <w:lvlJc w:val="left"/>
      <w:pPr>
        <w:ind w:left="840" w:hanging="420"/>
      </w:pPr>
    </w:lvl>
    <w:lvl w:ilvl="2" w:tplc="DFBE1EB4" w:tentative="1">
      <w:start w:val="1"/>
      <w:numFmt w:val="lowerRoman"/>
      <w:lvlText w:val="%3."/>
      <w:lvlJc w:val="right"/>
      <w:pPr>
        <w:ind w:left="1260" w:hanging="420"/>
      </w:pPr>
    </w:lvl>
    <w:lvl w:ilvl="3" w:tplc="3280D7A8" w:tentative="1">
      <w:start w:val="1"/>
      <w:numFmt w:val="decimal"/>
      <w:lvlText w:val="%4."/>
      <w:lvlJc w:val="left"/>
      <w:pPr>
        <w:ind w:left="1680" w:hanging="420"/>
      </w:pPr>
    </w:lvl>
    <w:lvl w:ilvl="4" w:tplc="E59AD194" w:tentative="1">
      <w:start w:val="1"/>
      <w:numFmt w:val="lowerLetter"/>
      <w:lvlText w:val="%5)"/>
      <w:lvlJc w:val="left"/>
      <w:pPr>
        <w:ind w:left="2100" w:hanging="420"/>
      </w:pPr>
    </w:lvl>
    <w:lvl w:ilvl="5" w:tplc="B73E69CA" w:tentative="1">
      <w:start w:val="1"/>
      <w:numFmt w:val="lowerRoman"/>
      <w:lvlText w:val="%6."/>
      <w:lvlJc w:val="right"/>
      <w:pPr>
        <w:ind w:left="2520" w:hanging="420"/>
      </w:pPr>
    </w:lvl>
    <w:lvl w:ilvl="6" w:tplc="C264F676" w:tentative="1">
      <w:start w:val="1"/>
      <w:numFmt w:val="decimal"/>
      <w:lvlText w:val="%7."/>
      <w:lvlJc w:val="left"/>
      <w:pPr>
        <w:ind w:left="2940" w:hanging="420"/>
      </w:pPr>
    </w:lvl>
    <w:lvl w:ilvl="7" w:tplc="BFD61608" w:tentative="1">
      <w:start w:val="1"/>
      <w:numFmt w:val="lowerLetter"/>
      <w:lvlText w:val="%8)"/>
      <w:lvlJc w:val="left"/>
      <w:pPr>
        <w:ind w:left="3360" w:hanging="420"/>
      </w:pPr>
    </w:lvl>
    <w:lvl w:ilvl="8" w:tplc="A9A6D81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90F4CA2"/>
    <w:multiLevelType w:val="hybridMultilevel"/>
    <w:tmpl w:val="F76447AC"/>
    <w:lvl w:ilvl="0" w:tplc="FB56977E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314478EE" w:tentative="1">
      <w:start w:val="1"/>
      <w:numFmt w:val="lowerLetter"/>
      <w:lvlText w:val="%2)"/>
      <w:lvlJc w:val="left"/>
      <w:pPr>
        <w:ind w:left="840" w:hanging="420"/>
      </w:pPr>
    </w:lvl>
    <w:lvl w:ilvl="2" w:tplc="9FA04022" w:tentative="1">
      <w:start w:val="1"/>
      <w:numFmt w:val="lowerRoman"/>
      <w:lvlText w:val="%3."/>
      <w:lvlJc w:val="right"/>
      <w:pPr>
        <w:ind w:left="1260" w:hanging="420"/>
      </w:pPr>
    </w:lvl>
    <w:lvl w:ilvl="3" w:tplc="D3F85214" w:tentative="1">
      <w:start w:val="1"/>
      <w:numFmt w:val="decimal"/>
      <w:lvlText w:val="%4."/>
      <w:lvlJc w:val="left"/>
      <w:pPr>
        <w:ind w:left="1680" w:hanging="420"/>
      </w:pPr>
    </w:lvl>
    <w:lvl w:ilvl="4" w:tplc="3A960E96" w:tentative="1">
      <w:start w:val="1"/>
      <w:numFmt w:val="lowerLetter"/>
      <w:lvlText w:val="%5)"/>
      <w:lvlJc w:val="left"/>
      <w:pPr>
        <w:ind w:left="2100" w:hanging="420"/>
      </w:pPr>
    </w:lvl>
    <w:lvl w:ilvl="5" w:tplc="E21E3780" w:tentative="1">
      <w:start w:val="1"/>
      <w:numFmt w:val="lowerRoman"/>
      <w:lvlText w:val="%6."/>
      <w:lvlJc w:val="right"/>
      <w:pPr>
        <w:ind w:left="2520" w:hanging="420"/>
      </w:pPr>
    </w:lvl>
    <w:lvl w:ilvl="6" w:tplc="9F504DB6" w:tentative="1">
      <w:start w:val="1"/>
      <w:numFmt w:val="decimal"/>
      <w:lvlText w:val="%7."/>
      <w:lvlJc w:val="left"/>
      <w:pPr>
        <w:ind w:left="2940" w:hanging="420"/>
      </w:pPr>
    </w:lvl>
    <w:lvl w:ilvl="7" w:tplc="CD8E7CB8" w:tentative="1">
      <w:start w:val="1"/>
      <w:numFmt w:val="lowerLetter"/>
      <w:lvlText w:val="%8)"/>
      <w:lvlJc w:val="left"/>
      <w:pPr>
        <w:ind w:left="3360" w:hanging="420"/>
      </w:pPr>
    </w:lvl>
    <w:lvl w:ilvl="8" w:tplc="FCBA34C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265F6B"/>
    <w:multiLevelType w:val="hybridMultilevel"/>
    <w:tmpl w:val="90BE32A8"/>
    <w:lvl w:ilvl="0" w:tplc="93280C4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31A60FCE" w:tentative="1">
      <w:start w:val="1"/>
      <w:numFmt w:val="lowerLetter"/>
      <w:lvlText w:val="%2)"/>
      <w:lvlJc w:val="left"/>
      <w:pPr>
        <w:ind w:left="840" w:hanging="420"/>
      </w:pPr>
    </w:lvl>
    <w:lvl w:ilvl="2" w:tplc="90266F46" w:tentative="1">
      <w:start w:val="1"/>
      <w:numFmt w:val="lowerRoman"/>
      <w:lvlText w:val="%3."/>
      <w:lvlJc w:val="right"/>
      <w:pPr>
        <w:ind w:left="1260" w:hanging="420"/>
      </w:pPr>
    </w:lvl>
    <w:lvl w:ilvl="3" w:tplc="3446B0D8" w:tentative="1">
      <w:start w:val="1"/>
      <w:numFmt w:val="decimal"/>
      <w:lvlText w:val="%4."/>
      <w:lvlJc w:val="left"/>
      <w:pPr>
        <w:ind w:left="1680" w:hanging="420"/>
      </w:pPr>
    </w:lvl>
    <w:lvl w:ilvl="4" w:tplc="EB6C46B2" w:tentative="1">
      <w:start w:val="1"/>
      <w:numFmt w:val="lowerLetter"/>
      <w:lvlText w:val="%5)"/>
      <w:lvlJc w:val="left"/>
      <w:pPr>
        <w:ind w:left="2100" w:hanging="420"/>
      </w:pPr>
    </w:lvl>
    <w:lvl w:ilvl="5" w:tplc="869ED04A" w:tentative="1">
      <w:start w:val="1"/>
      <w:numFmt w:val="lowerRoman"/>
      <w:lvlText w:val="%6."/>
      <w:lvlJc w:val="right"/>
      <w:pPr>
        <w:ind w:left="2520" w:hanging="420"/>
      </w:pPr>
    </w:lvl>
    <w:lvl w:ilvl="6" w:tplc="49825A8C" w:tentative="1">
      <w:start w:val="1"/>
      <w:numFmt w:val="decimal"/>
      <w:lvlText w:val="%7."/>
      <w:lvlJc w:val="left"/>
      <w:pPr>
        <w:ind w:left="2940" w:hanging="420"/>
      </w:pPr>
    </w:lvl>
    <w:lvl w:ilvl="7" w:tplc="42A2A69E" w:tentative="1">
      <w:start w:val="1"/>
      <w:numFmt w:val="lowerLetter"/>
      <w:lvlText w:val="%8)"/>
      <w:lvlJc w:val="left"/>
      <w:pPr>
        <w:ind w:left="3360" w:hanging="420"/>
      </w:pPr>
    </w:lvl>
    <w:lvl w:ilvl="8" w:tplc="7E5C22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481BC6"/>
    <w:multiLevelType w:val="hybridMultilevel"/>
    <w:tmpl w:val="B19EA642"/>
    <w:lvl w:ilvl="0" w:tplc="8298A86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E4147042" w:tentative="1">
      <w:start w:val="1"/>
      <w:numFmt w:val="lowerLetter"/>
      <w:lvlText w:val="%2)"/>
      <w:lvlJc w:val="left"/>
      <w:pPr>
        <w:ind w:left="840" w:hanging="420"/>
      </w:pPr>
    </w:lvl>
    <w:lvl w:ilvl="2" w:tplc="2E92FCA8" w:tentative="1">
      <w:start w:val="1"/>
      <w:numFmt w:val="lowerRoman"/>
      <w:lvlText w:val="%3."/>
      <w:lvlJc w:val="right"/>
      <w:pPr>
        <w:ind w:left="1260" w:hanging="420"/>
      </w:pPr>
    </w:lvl>
    <w:lvl w:ilvl="3" w:tplc="67489408" w:tentative="1">
      <w:start w:val="1"/>
      <w:numFmt w:val="decimal"/>
      <w:lvlText w:val="%4."/>
      <w:lvlJc w:val="left"/>
      <w:pPr>
        <w:ind w:left="1680" w:hanging="420"/>
      </w:pPr>
    </w:lvl>
    <w:lvl w:ilvl="4" w:tplc="6F48987C" w:tentative="1">
      <w:start w:val="1"/>
      <w:numFmt w:val="lowerLetter"/>
      <w:lvlText w:val="%5)"/>
      <w:lvlJc w:val="left"/>
      <w:pPr>
        <w:ind w:left="2100" w:hanging="420"/>
      </w:pPr>
    </w:lvl>
    <w:lvl w:ilvl="5" w:tplc="4176B51A" w:tentative="1">
      <w:start w:val="1"/>
      <w:numFmt w:val="lowerRoman"/>
      <w:lvlText w:val="%6."/>
      <w:lvlJc w:val="right"/>
      <w:pPr>
        <w:ind w:left="2520" w:hanging="420"/>
      </w:pPr>
    </w:lvl>
    <w:lvl w:ilvl="6" w:tplc="2D044842" w:tentative="1">
      <w:start w:val="1"/>
      <w:numFmt w:val="decimal"/>
      <w:lvlText w:val="%7."/>
      <w:lvlJc w:val="left"/>
      <w:pPr>
        <w:ind w:left="2940" w:hanging="420"/>
      </w:pPr>
    </w:lvl>
    <w:lvl w:ilvl="7" w:tplc="908CBB28" w:tentative="1">
      <w:start w:val="1"/>
      <w:numFmt w:val="lowerLetter"/>
      <w:lvlText w:val="%8)"/>
      <w:lvlJc w:val="left"/>
      <w:pPr>
        <w:ind w:left="3360" w:hanging="420"/>
      </w:pPr>
    </w:lvl>
    <w:lvl w:ilvl="8" w:tplc="72C8CA1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C5330C9"/>
    <w:multiLevelType w:val="hybridMultilevel"/>
    <w:tmpl w:val="7C2072B6"/>
    <w:lvl w:ilvl="0" w:tplc="F0E0820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F50625E" w:tentative="1">
      <w:start w:val="1"/>
      <w:numFmt w:val="lowerLetter"/>
      <w:lvlText w:val="%2)"/>
      <w:lvlJc w:val="left"/>
      <w:pPr>
        <w:ind w:left="840" w:hanging="420"/>
      </w:pPr>
    </w:lvl>
    <w:lvl w:ilvl="2" w:tplc="18E2F770" w:tentative="1">
      <w:start w:val="1"/>
      <w:numFmt w:val="lowerRoman"/>
      <w:lvlText w:val="%3."/>
      <w:lvlJc w:val="right"/>
      <w:pPr>
        <w:ind w:left="1260" w:hanging="420"/>
      </w:pPr>
    </w:lvl>
    <w:lvl w:ilvl="3" w:tplc="3D52EBB2" w:tentative="1">
      <w:start w:val="1"/>
      <w:numFmt w:val="decimal"/>
      <w:lvlText w:val="%4."/>
      <w:lvlJc w:val="left"/>
      <w:pPr>
        <w:ind w:left="1680" w:hanging="420"/>
      </w:pPr>
    </w:lvl>
    <w:lvl w:ilvl="4" w:tplc="A1E674A2" w:tentative="1">
      <w:start w:val="1"/>
      <w:numFmt w:val="lowerLetter"/>
      <w:lvlText w:val="%5)"/>
      <w:lvlJc w:val="left"/>
      <w:pPr>
        <w:ind w:left="2100" w:hanging="420"/>
      </w:pPr>
    </w:lvl>
    <w:lvl w:ilvl="5" w:tplc="D6CCCF3C" w:tentative="1">
      <w:start w:val="1"/>
      <w:numFmt w:val="lowerRoman"/>
      <w:lvlText w:val="%6."/>
      <w:lvlJc w:val="right"/>
      <w:pPr>
        <w:ind w:left="2520" w:hanging="420"/>
      </w:pPr>
    </w:lvl>
    <w:lvl w:ilvl="6" w:tplc="B652202C" w:tentative="1">
      <w:start w:val="1"/>
      <w:numFmt w:val="decimal"/>
      <w:lvlText w:val="%7."/>
      <w:lvlJc w:val="left"/>
      <w:pPr>
        <w:ind w:left="2940" w:hanging="420"/>
      </w:pPr>
    </w:lvl>
    <w:lvl w:ilvl="7" w:tplc="91A85C10" w:tentative="1">
      <w:start w:val="1"/>
      <w:numFmt w:val="lowerLetter"/>
      <w:lvlText w:val="%8)"/>
      <w:lvlJc w:val="left"/>
      <w:pPr>
        <w:ind w:left="3360" w:hanging="420"/>
      </w:pPr>
    </w:lvl>
    <w:lvl w:ilvl="8" w:tplc="2A4AB69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F03BAA"/>
    <w:multiLevelType w:val="hybridMultilevel"/>
    <w:tmpl w:val="5C8CE3FC"/>
    <w:lvl w:ilvl="0" w:tplc="5532D99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491408A0" w:tentative="1">
      <w:start w:val="1"/>
      <w:numFmt w:val="lowerLetter"/>
      <w:lvlText w:val="%2)"/>
      <w:lvlJc w:val="left"/>
      <w:pPr>
        <w:ind w:left="840" w:hanging="420"/>
      </w:pPr>
    </w:lvl>
    <w:lvl w:ilvl="2" w:tplc="37DC7DE0" w:tentative="1">
      <w:start w:val="1"/>
      <w:numFmt w:val="lowerRoman"/>
      <w:lvlText w:val="%3."/>
      <w:lvlJc w:val="right"/>
      <w:pPr>
        <w:ind w:left="1260" w:hanging="420"/>
      </w:pPr>
    </w:lvl>
    <w:lvl w:ilvl="3" w:tplc="923687FA" w:tentative="1">
      <w:start w:val="1"/>
      <w:numFmt w:val="decimal"/>
      <w:lvlText w:val="%4."/>
      <w:lvlJc w:val="left"/>
      <w:pPr>
        <w:ind w:left="1680" w:hanging="420"/>
      </w:pPr>
    </w:lvl>
    <w:lvl w:ilvl="4" w:tplc="140A4BA0" w:tentative="1">
      <w:start w:val="1"/>
      <w:numFmt w:val="lowerLetter"/>
      <w:lvlText w:val="%5)"/>
      <w:lvlJc w:val="left"/>
      <w:pPr>
        <w:ind w:left="2100" w:hanging="420"/>
      </w:pPr>
    </w:lvl>
    <w:lvl w:ilvl="5" w:tplc="CA1E851A" w:tentative="1">
      <w:start w:val="1"/>
      <w:numFmt w:val="lowerRoman"/>
      <w:lvlText w:val="%6."/>
      <w:lvlJc w:val="right"/>
      <w:pPr>
        <w:ind w:left="2520" w:hanging="420"/>
      </w:pPr>
    </w:lvl>
    <w:lvl w:ilvl="6" w:tplc="CEDA267C" w:tentative="1">
      <w:start w:val="1"/>
      <w:numFmt w:val="decimal"/>
      <w:lvlText w:val="%7."/>
      <w:lvlJc w:val="left"/>
      <w:pPr>
        <w:ind w:left="2940" w:hanging="420"/>
      </w:pPr>
    </w:lvl>
    <w:lvl w:ilvl="7" w:tplc="E8BC2D5C" w:tentative="1">
      <w:start w:val="1"/>
      <w:numFmt w:val="lowerLetter"/>
      <w:lvlText w:val="%8)"/>
      <w:lvlJc w:val="left"/>
      <w:pPr>
        <w:ind w:left="3360" w:hanging="420"/>
      </w:pPr>
    </w:lvl>
    <w:lvl w:ilvl="8" w:tplc="9800D3C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0196F28"/>
    <w:multiLevelType w:val="hybridMultilevel"/>
    <w:tmpl w:val="54083500"/>
    <w:lvl w:ilvl="0" w:tplc="14E04F2E">
      <w:start w:val="1"/>
      <w:numFmt w:val="bullet"/>
      <w:lvlText w:val=""/>
      <w:lvlJc w:val="left"/>
      <w:pPr>
        <w:ind w:left="420" w:hanging="420"/>
      </w:pPr>
      <w:rPr>
        <w:rFonts w:ascii="Wingdings 2" w:hAnsi="Wingdings 2" w:hint="default"/>
      </w:rPr>
    </w:lvl>
    <w:lvl w:ilvl="1" w:tplc="F42860CA">
      <w:start w:val="1"/>
      <w:numFmt w:val="bullet"/>
      <w:lvlText w:val=""/>
      <w:lvlJc w:val="left"/>
      <w:pPr>
        <w:ind w:left="840" w:hanging="420"/>
      </w:pPr>
      <w:rPr>
        <w:rFonts w:ascii="Wingdings 2" w:hAnsi="Wingdings 2" w:hint="default"/>
      </w:rPr>
    </w:lvl>
    <w:lvl w:ilvl="2" w:tplc="8110E21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88C3B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B7A023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50461F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D20CB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A48D3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7E0E8B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CA6CE0"/>
    <w:multiLevelType w:val="hybridMultilevel"/>
    <w:tmpl w:val="3966465C"/>
    <w:lvl w:ilvl="0" w:tplc="163C5C32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5732A2C4" w:tentative="1">
      <w:start w:val="1"/>
      <w:numFmt w:val="lowerLetter"/>
      <w:lvlText w:val="%2)"/>
      <w:lvlJc w:val="left"/>
      <w:pPr>
        <w:ind w:left="840" w:hanging="420"/>
      </w:pPr>
    </w:lvl>
    <w:lvl w:ilvl="2" w:tplc="C67AC98A" w:tentative="1">
      <w:start w:val="1"/>
      <w:numFmt w:val="lowerRoman"/>
      <w:lvlText w:val="%3."/>
      <w:lvlJc w:val="right"/>
      <w:pPr>
        <w:ind w:left="1260" w:hanging="420"/>
      </w:pPr>
    </w:lvl>
    <w:lvl w:ilvl="3" w:tplc="5B565AD0" w:tentative="1">
      <w:start w:val="1"/>
      <w:numFmt w:val="decimal"/>
      <w:lvlText w:val="%4."/>
      <w:lvlJc w:val="left"/>
      <w:pPr>
        <w:ind w:left="1680" w:hanging="420"/>
      </w:pPr>
    </w:lvl>
    <w:lvl w:ilvl="4" w:tplc="48AA23DE" w:tentative="1">
      <w:start w:val="1"/>
      <w:numFmt w:val="lowerLetter"/>
      <w:lvlText w:val="%5)"/>
      <w:lvlJc w:val="left"/>
      <w:pPr>
        <w:ind w:left="2100" w:hanging="420"/>
      </w:pPr>
    </w:lvl>
    <w:lvl w:ilvl="5" w:tplc="74EE5C42" w:tentative="1">
      <w:start w:val="1"/>
      <w:numFmt w:val="lowerRoman"/>
      <w:lvlText w:val="%6."/>
      <w:lvlJc w:val="right"/>
      <w:pPr>
        <w:ind w:left="2520" w:hanging="420"/>
      </w:pPr>
    </w:lvl>
    <w:lvl w:ilvl="6" w:tplc="BA584F80" w:tentative="1">
      <w:start w:val="1"/>
      <w:numFmt w:val="decimal"/>
      <w:lvlText w:val="%7."/>
      <w:lvlJc w:val="left"/>
      <w:pPr>
        <w:ind w:left="2940" w:hanging="420"/>
      </w:pPr>
    </w:lvl>
    <w:lvl w:ilvl="7" w:tplc="33665C60" w:tentative="1">
      <w:start w:val="1"/>
      <w:numFmt w:val="lowerLetter"/>
      <w:lvlText w:val="%8)"/>
      <w:lvlJc w:val="left"/>
      <w:pPr>
        <w:ind w:left="3360" w:hanging="420"/>
      </w:pPr>
    </w:lvl>
    <w:lvl w:ilvl="8" w:tplc="4E64A55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1490A4F"/>
    <w:multiLevelType w:val="hybridMultilevel"/>
    <w:tmpl w:val="38EE7782"/>
    <w:lvl w:ilvl="0" w:tplc="65BC52B4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32D20EB8" w:tentative="1">
      <w:start w:val="1"/>
      <w:numFmt w:val="lowerLetter"/>
      <w:lvlText w:val="%2)"/>
      <w:lvlJc w:val="left"/>
      <w:pPr>
        <w:ind w:left="840" w:hanging="420"/>
      </w:pPr>
    </w:lvl>
    <w:lvl w:ilvl="2" w:tplc="F4F6247E" w:tentative="1">
      <w:start w:val="1"/>
      <w:numFmt w:val="lowerRoman"/>
      <w:lvlText w:val="%3."/>
      <w:lvlJc w:val="right"/>
      <w:pPr>
        <w:ind w:left="1260" w:hanging="420"/>
      </w:pPr>
    </w:lvl>
    <w:lvl w:ilvl="3" w:tplc="4350AC6A" w:tentative="1">
      <w:start w:val="1"/>
      <w:numFmt w:val="decimal"/>
      <w:lvlText w:val="%4."/>
      <w:lvlJc w:val="left"/>
      <w:pPr>
        <w:ind w:left="1680" w:hanging="420"/>
      </w:pPr>
    </w:lvl>
    <w:lvl w:ilvl="4" w:tplc="FCA86C76" w:tentative="1">
      <w:start w:val="1"/>
      <w:numFmt w:val="lowerLetter"/>
      <w:lvlText w:val="%5)"/>
      <w:lvlJc w:val="left"/>
      <w:pPr>
        <w:ind w:left="2100" w:hanging="420"/>
      </w:pPr>
    </w:lvl>
    <w:lvl w:ilvl="5" w:tplc="7FEE4B46" w:tentative="1">
      <w:start w:val="1"/>
      <w:numFmt w:val="lowerRoman"/>
      <w:lvlText w:val="%6."/>
      <w:lvlJc w:val="right"/>
      <w:pPr>
        <w:ind w:left="2520" w:hanging="420"/>
      </w:pPr>
    </w:lvl>
    <w:lvl w:ilvl="6" w:tplc="1AEE72A2" w:tentative="1">
      <w:start w:val="1"/>
      <w:numFmt w:val="decimal"/>
      <w:lvlText w:val="%7."/>
      <w:lvlJc w:val="left"/>
      <w:pPr>
        <w:ind w:left="2940" w:hanging="420"/>
      </w:pPr>
    </w:lvl>
    <w:lvl w:ilvl="7" w:tplc="0ED0BB32" w:tentative="1">
      <w:start w:val="1"/>
      <w:numFmt w:val="lowerLetter"/>
      <w:lvlText w:val="%8)"/>
      <w:lvlJc w:val="left"/>
      <w:pPr>
        <w:ind w:left="3360" w:hanging="420"/>
      </w:pPr>
    </w:lvl>
    <w:lvl w:ilvl="8" w:tplc="1B5E441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F71D60"/>
    <w:multiLevelType w:val="hybridMultilevel"/>
    <w:tmpl w:val="4732BFB6"/>
    <w:lvl w:ilvl="0" w:tplc="9DE86C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78D868DA" w:tentative="1">
      <w:start w:val="1"/>
      <w:numFmt w:val="lowerLetter"/>
      <w:lvlText w:val="%2)"/>
      <w:lvlJc w:val="left"/>
      <w:pPr>
        <w:ind w:left="840" w:hanging="420"/>
      </w:pPr>
    </w:lvl>
    <w:lvl w:ilvl="2" w:tplc="D892D3C2" w:tentative="1">
      <w:start w:val="1"/>
      <w:numFmt w:val="lowerRoman"/>
      <w:lvlText w:val="%3."/>
      <w:lvlJc w:val="right"/>
      <w:pPr>
        <w:ind w:left="1260" w:hanging="420"/>
      </w:pPr>
    </w:lvl>
    <w:lvl w:ilvl="3" w:tplc="54F6D418" w:tentative="1">
      <w:start w:val="1"/>
      <w:numFmt w:val="decimal"/>
      <w:lvlText w:val="%4."/>
      <w:lvlJc w:val="left"/>
      <w:pPr>
        <w:ind w:left="1680" w:hanging="420"/>
      </w:pPr>
    </w:lvl>
    <w:lvl w:ilvl="4" w:tplc="202229E8" w:tentative="1">
      <w:start w:val="1"/>
      <w:numFmt w:val="lowerLetter"/>
      <w:lvlText w:val="%5)"/>
      <w:lvlJc w:val="left"/>
      <w:pPr>
        <w:ind w:left="2100" w:hanging="420"/>
      </w:pPr>
    </w:lvl>
    <w:lvl w:ilvl="5" w:tplc="0B8E89B6" w:tentative="1">
      <w:start w:val="1"/>
      <w:numFmt w:val="lowerRoman"/>
      <w:lvlText w:val="%6."/>
      <w:lvlJc w:val="right"/>
      <w:pPr>
        <w:ind w:left="2520" w:hanging="420"/>
      </w:pPr>
    </w:lvl>
    <w:lvl w:ilvl="6" w:tplc="912EFDE2" w:tentative="1">
      <w:start w:val="1"/>
      <w:numFmt w:val="decimal"/>
      <w:lvlText w:val="%7."/>
      <w:lvlJc w:val="left"/>
      <w:pPr>
        <w:ind w:left="2940" w:hanging="420"/>
      </w:pPr>
    </w:lvl>
    <w:lvl w:ilvl="7" w:tplc="50648F5C" w:tentative="1">
      <w:start w:val="1"/>
      <w:numFmt w:val="lowerLetter"/>
      <w:lvlText w:val="%8)"/>
      <w:lvlJc w:val="left"/>
      <w:pPr>
        <w:ind w:left="3360" w:hanging="420"/>
      </w:pPr>
    </w:lvl>
    <w:lvl w:ilvl="8" w:tplc="646606F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4310FE"/>
    <w:multiLevelType w:val="hybridMultilevel"/>
    <w:tmpl w:val="05B2CBFA"/>
    <w:lvl w:ilvl="0" w:tplc="1C06676C">
      <w:numFmt w:val="bullet"/>
      <w:lvlText w:val="●"/>
      <w:lvlJc w:val="left"/>
      <w:pPr>
        <w:ind w:left="840" w:hanging="420"/>
      </w:pPr>
      <w:rPr>
        <w:rFonts w:ascii="Times New Roman" w:eastAsia="SimSun" w:hAnsi="Times New Roman" w:cs="Times New Roman" w:hint="default"/>
        <w:color w:val="000000" w:themeColor="text1"/>
        <w:u w:color="00B050"/>
      </w:rPr>
    </w:lvl>
    <w:lvl w:ilvl="1" w:tplc="19B6D5DE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20744B26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6CBCF55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0D4D5C0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C3D44714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3AE82C9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3181C5A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2E9C7464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2"/>
  </w:num>
  <w:num w:numId="4">
    <w:abstractNumId w:val="18"/>
  </w:num>
  <w:num w:numId="5">
    <w:abstractNumId w:val="16"/>
  </w:num>
  <w:num w:numId="6">
    <w:abstractNumId w:val="26"/>
  </w:num>
  <w:num w:numId="7">
    <w:abstractNumId w:val="6"/>
  </w:num>
  <w:num w:numId="8">
    <w:abstractNumId w:val="28"/>
  </w:num>
  <w:num w:numId="9">
    <w:abstractNumId w:val="11"/>
  </w:num>
  <w:num w:numId="10">
    <w:abstractNumId w:val="12"/>
  </w:num>
  <w:num w:numId="11">
    <w:abstractNumId w:val="1"/>
  </w:num>
  <w:num w:numId="12">
    <w:abstractNumId w:val="21"/>
  </w:num>
  <w:num w:numId="13">
    <w:abstractNumId w:val="24"/>
  </w:num>
  <w:num w:numId="14">
    <w:abstractNumId w:val="27"/>
  </w:num>
  <w:num w:numId="15">
    <w:abstractNumId w:val="8"/>
  </w:num>
  <w:num w:numId="16">
    <w:abstractNumId w:val="5"/>
  </w:num>
  <w:num w:numId="17">
    <w:abstractNumId w:val="25"/>
  </w:num>
  <w:num w:numId="18">
    <w:abstractNumId w:val="3"/>
  </w:num>
  <w:num w:numId="19">
    <w:abstractNumId w:val="4"/>
  </w:num>
  <w:num w:numId="20">
    <w:abstractNumId w:val="31"/>
  </w:num>
  <w:num w:numId="21">
    <w:abstractNumId w:val="0"/>
  </w:num>
  <w:num w:numId="22">
    <w:abstractNumId w:val="2"/>
  </w:num>
  <w:num w:numId="23">
    <w:abstractNumId w:val="23"/>
  </w:num>
  <w:num w:numId="24">
    <w:abstractNumId w:val="30"/>
  </w:num>
  <w:num w:numId="25">
    <w:abstractNumId w:val="29"/>
  </w:num>
  <w:num w:numId="26">
    <w:abstractNumId w:val="22"/>
  </w:num>
  <w:num w:numId="27">
    <w:abstractNumId w:val="20"/>
  </w:num>
  <w:num w:numId="28">
    <w:abstractNumId w:val="7"/>
  </w:num>
  <w:num w:numId="29">
    <w:abstractNumId w:val="14"/>
  </w:num>
  <w:num w:numId="30">
    <w:abstractNumId w:val="9"/>
  </w:num>
  <w:num w:numId="31">
    <w:abstractNumId w:val="10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8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8F"/>
    <w:rsid w:val="0000047C"/>
    <w:rsid w:val="00002CE8"/>
    <w:rsid w:val="00014ED2"/>
    <w:rsid w:val="00017213"/>
    <w:rsid w:val="00040634"/>
    <w:rsid w:val="0004141C"/>
    <w:rsid w:val="000424D3"/>
    <w:rsid w:val="000534E5"/>
    <w:rsid w:val="00055708"/>
    <w:rsid w:val="00074BF6"/>
    <w:rsid w:val="00095E9A"/>
    <w:rsid w:val="000A5179"/>
    <w:rsid w:val="000B15C2"/>
    <w:rsid w:val="000C3BD8"/>
    <w:rsid w:val="000C417F"/>
    <w:rsid w:val="000D4BC2"/>
    <w:rsid w:val="000D5CC2"/>
    <w:rsid w:val="000F15B8"/>
    <w:rsid w:val="00102DB5"/>
    <w:rsid w:val="00105F87"/>
    <w:rsid w:val="00107AFB"/>
    <w:rsid w:val="001332C3"/>
    <w:rsid w:val="00161215"/>
    <w:rsid w:val="00164AF7"/>
    <w:rsid w:val="001A3315"/>
    <w:rsid w:val="001E0722"/>
    <w:rsid w:val="001E2873"/>
    <w:rsid w:val="001E5A05"/>
    <w:rsid w:val="00200330"/>
    <w:rsid w:val="002011B6"/>
    <w:rsid w:val="00204676"/>
    <w:rsid w:val="00205656"/>
    <w:rsid w:val="00224AA9"/>
    <w:rsid w:val="002263E8"/>
    <w:rsid w:val="00233741"/>
    <w:rsid w:val="00234947"/>
    <w:rsid w:val="00235910"/>
    <w:rsid w:val="00237CA2"/>
    <w:rsid w:val="002509E8"/>
    <w:rsid w:val="00254964"/>
    <w:rsid w:val="002604CC"/>
    <w:rsid w:val="002713C9"/>
    <w:rsid w:val="002847FB"/>
    <w:rsid w:val="00284B69"/>
    <w:rsid w:val="00291B62"/>
    <w:rsid w:val="00293A1F"/>
    <w:rsid w:val="002D5E31"/>
    <w:rsid w:val="002F538B"/>
    <w:rsid w:val="002F751E"/>
    <w:rsid w:val="00301E56"/>
    <w:rsid w:val="00304440"/>
    <w:rsid w:val="003115F1"/>
    <w:rsid w:val="00311DDD"/>
    <w:rsid w:val="00314FB0"/>
    <w:rsid w:val="00332E2A"/>
    <w:rsid w:val="0034774B"/>
    <w:rsid w:val="00352D63"/>
    <w:rsid w:val="00367320"/>
    <w:rsid w:val="00384100"/>
    <w:rsid w:val="003959C9"/>
    <w:rsid w:val="003B2F3D"/>
    <w:rsid w:val="003B3B14"/>
    <w:rsid w:val="003B5254"/>
    <w:rsid w:val="003C02EF"/>
    <w:rsid w:val="003C7FF4"/>
    <w:rsid w:val="003D4C2F"/>
    <w:rsid w:val="003E506B"/>
    <w:rsid w:val="003F00ED"/>
    <w:rsid w:val="00400D73"/>
    <w:rsid w:val="00402723"/>
    <w:rsid w:val="004035CA"/>
    <w:rsid w:val="00414A0C"/>
    <w:rsid w:val="00427171"/>
    <w:rsid w:val="00437B5B"/>
    <w:rsid w:val="004405F6"/>
    <w:rsid w:val="00460721"/>
    <w:rsid w:val="004617E8"/>
    <w:rsid w:val="00464F61"/>
    <w:rsid w:val="00470666"/>
    <w:rsid w:val="00474FDE"/>
    <w:rsid w:val="00481B66"/>
    <w:rsid w:val="00486211"/>
    <w:rsid w:val="004A06D2"/>
    <w:rsid w:val="004B27D6"/>
    <w:rsid w:val="004B2D88"/>
    <w:rsid w:val="004C0BF9"/>
    <w:rsid w:val="004C0F86"/>
    <w:rsid w:val="004D273D"/>
    <w:rsid w:val="004E3F71"/>
    <w:rsid w:val="004E4994"/>
    <w:rsid w:val="004E6FE1"/>
    <w:rsid w:val="004F525A"/>
    <w:rsid w:val="004F7982"/>
    <w:rsid w:val="005071D3"/>
    <w:rsid w:val="005156AE"/>
    <w:rsid w:val="00515B71"/>
    <w:rsid w:val="00531868"/>
    <w:rsid w:val="00531A62"/>
    <w:rsid w:val="005341C1"/>
    <w:rsid w:val="0054021B"/>
    <w:rsid w:val="00540569"/>
    <w:rsid w:val="0056084C"/>
    <w:rsid w:val="00590E97"/>
    <w:rsid w:val="00592F59"/>
    <w:rsid w:val="00595987"/>
    <w:rsid w:val="005A78A3"/>
    <w:rsid w:val="005C41D7"/>
    <w:rsid w:val="005D1943"/>
    <w:rsid w:val="005F202A"/>
    <w:rsid w:val="005F345D"/>
    <w:rsid w:val="005F4A5B"/>
    <w:rsid w:val="006016D1"/>
    <w:rsid w:val="006041ED"/>
    <w:rsid w:val="006457F6"/>
    <w:rsid w:val="006477B1"/>
    <w:rsid w:val="00682537"/>
    <w:rsid w:val="006A095C"/>
    <w:rsid w:val="006C31E5"/>
    <w:rsid w:val="006C6F40"/>
    <w:rsid w:val="006E7846"/>
    <w:rsid w:val="006E785F"/>
    <w:rsid w:val="006F2353"/>
    <w:rsid w:val="006F30A2"/>
    <w:rsid w:val="006F3957"/>
    <w:rsid w:val="00701792"/>
    <w:rsid w:val="007116B0"/>
    <w:rsid w:val="00723916"/>
    <w:rsid w:val="00724168"/>
    <w:rsid w:val="00727FFA"/>
    <w:rsid w:val="00735CBA"/>
    <w:rsid w:val="0074752B"/>
    <w:rsid w:val="00750DF6"/>
    <w:rsid w:val="0075286F"/>
    <w:rsid w:val="00756589"/>
    <w:rsid w:val="007578F8"/>
    <w:rsid w:val="00757E20"/>
    <w:rsid w:val="007654AD"/>
    <w:rsid w:val="00766050"/>
    <w:rsid w:val="007A4E89"/>
    <w:rsid w:val="007A7C91"/>
    <w:rsid w:val="007B0E81"/>
    <w:rsid w:val="007C6321"/>
    <w:rsid w:val="007C7BD2"/>
    <w:rsid w:val="007C7D60"/>
    <w:rsid w:val="007E29F2"/>
    <w:rsid w:val="007E7066"/>
    <w:rsid w:val="0080486D"/>
    <w:rsid w:val="008076E7"/>
    <w:rsid w:val="00814DEA"/>
    <w:rsid w:val="00823DDA"/>
    <w:rsid w:val="00833412"/>
    <w:rsid w:val="00843EAC"/>
    <w:rsid w:val="008445DB"/>
    <w:rsid w:val="008469AF"/>
    <w:rsid w:val="0085366F"/>
    <w:rsid w:val="0087044E"/>
    <w:rsid w:val="00875329"/>
    <w:rsid w:val="008919EB"/>
    <w:rsid w:val="00894702"/>
    <w:rsid w:val="008A0898"/>
    <w:rsid w:val="008A1D4E"/>
    <w:rsid w:val="008D40BE"/>
    <w:rsid w:val="008E0A03"/>
    <w:rsid w:val="008E1C96"/>
    <w:rsid w:val="008E1D02"/>
    <w:rsid w:val="008E5D63"/>
    <w:rsid w:val="008F056A"/>
    <w:rsid w:val="008F0F60"/>
    <w:rsid w:val="00906D5B"/>
    <w:rsid w:val="0092637A"/>
    <w:rsid w:val="009307FE"/>
    <w:rsid w:val="00935524"/>
    <w:rsid w:val="00940592"/>
    <w:rsid w:val="0094562E"/>
    <w:rsid w:val="00945784"/>
    <w:rsid w:val="00954776"/>
    <w:rsid w:val="00964989"/>
    <w:rsid w:val="009677AC"/>
    <w:rsid w:val="00980E8B"/>
    <w:rsid w:val="00983A5B"/>
    <w:rsid w:val="00986954"/>
    <w:rsid w:val="00996E86"/>
    <w:rsid w:val="00997C72"/>
    <w:rsid w:val="009A17CF"/>
    <w:rsid w:val="009B1466"/>
    <w:rsid w:val="009B2387"/>
    <w:rsid w:val="009B4B86"/>
    <w:rsid w:val="009C1CD6"/>
    <w:rsid w:val="009C2F78"/>
    <w:rsid w:val="009C386C"/>
    <w:rsid w:val="009D1A01"/>
    <w:rsid w:val="009E2435"/>
    <w:rsid w:val="009E5C54"/>
    <w:rsid w:val="009E7A1E"/>
    <w:rsid w:val="009F4A97"/>
    <w:rsid w:val="009F4E08"/>
    <w:rsid w:val="00A03B8F"/>
    <w:rsid w:val="00A1568D"/>
    <w:rsid w:val="00A16449"/>
    <w:rsid w:val="00A34860"/>
    <w:rsid w:val="00A352F8"/>
    <w:rsid w:val="00A37B05"/>
    <w:rsid w:val="00A42EBA"/>
    <w:rsid w:val="00A51365"/>
    <w:rsid w:val="00A608BB"/>
    <w:rsid w:val="00A62083"/>
    <w:rsid w:val="00A662C7"/>
    <w:rsid w:val="00A87BEC"/>
    <w:rsid w:val="00A928B1"/>
    <w:rsid w:val="00A9394C"/>
    <w:rsid w:val="00AB2D1C"/>
    <w:rsid w:val="00AC6EE5"/>
    <w:rsid w:val="00AD0AA9"/>
    <w:rsid w:val="00AE2010"/>
    <w:rsid w:val="00AE3CA8"/>
    <w:rsid w:val="00AE4E8B"/>
    <w:rsid w:val="00AF1216"/>
    <w:rsid w:val="00AF6783"/>
    <w:rsid w:val="00B1784B"/>
    <w:rsid w:val="00B34B9C"/>
    <w:rsid w:val="00B40F5D"/>
    <w:rsid w:val="00B75F62"/>
    <w:rsid w:val="00B85BBC"/>
    <w:rsid w:val="00B91306"/>
    <w:rsid w:val="00B932A7"/>
    <w:rsid w:val="00BB255D"/>
    <w:rsid w:val="00BB4F94"/>
    <w:rsid w:val="00BC1BD9"/>
    <w:rsid w:val="00BC36E4"/>
    <w:rsid w:val="00BC7934"/>
    <w:rsid w:val="00BE01C5"/>
    <w:rsid w:val="00BE2669"/>
    <w:rsid w:val="00BE68D4"/>
    <w:rsid w:val="00C22F1A"/>
    <w:rsid w:val="00C325FA"/>
    <w:rsid w:val="00C36D96"/>
    <w:rsid w:val="00C41B8F"/>
    <w:rsid w:val="00C41E16"/>
    <w:rsid w:val="00C42B74"/>
    <w:rsid w:val="00C42E0A"/>
    <w:rsid w:val="00C45977"/>
    <w:rsid w:val="00C5473C"/>
    <w:rsid w:val="00C67164"/>
    <w:rsid w:val="00C75EF6"/>
    <w:rsid w:val="00CA6CDC"/>
    <w:rsid w:val="00CA744A"/>
    <w:rsid w:val="00CB1D68"/>
    <w:rsid w:val="00CB53E3"/>
    <w:rsid w:val="00CD479D"/>
    <w:rsid w:val="00CD6ADD"/>
    <w:rsid w:val="00CE57FC"/>
    <w:rsid w:val="00CF34CC"/>
    <w:rsid w:val="00CF6E06"/>
    <w:rsid w:val="00D00CF7"/>
    <w:rsid w:val="00D07789"/>
    <w:rsid w:val="00D154C4"/>
    <w:rsid w:val="00D17143"/>
    <w:rsid w:val="00D211CB"/>
    <w:rsid w:val="00D450FE"/>
    <w:rsid w:val="00D50721"/>
    <w:rsid w:val="00D5174C"/>
    <w:rsid w:val="00D57415"/>
    <w:rsid w:val="00D6456B"/>
    <w:rsid w:val="00D72F6C"/>
    <w:rsid w:val="00D863F4"/>
    <w:rsid w:val="00D968AB"/>
    <w:rsid w:val="00DA0640"/>
    <w:rsid w:val="00DB31AD"/>
    <w:rsid w:val="00DB4D3E"/>
    <w:rsid w:val="00DB6717"/>
    <w:rsid w:val="00DD4532"/>
    <w:rsid w:val="00DE4162"/>
    <w:rsid w:val="00DE6DB7"/>
    <w:rsid w:val="00E050CB"/>
    <w:rsid w:val="00E0597E"/>
    <w:rsid w:val="00E06AB5"/>
    <w:rsid w:val="00E1448B"/>
    <w:rsid w:val="00E37774"/>
    <w:rsid w:val="00E61FBC"/>
    <w:rsid w:val="00E63C8F"/>
    <w:rsid w:val="00E73186"/>
    <w:rsid w:val="00E8674C"/>
    <w:rsid w:val="00E87D76"/>
    <w:rsid w:val="00EA7A27"/>
    <w:rsid w:val="00EB23E2"/>
    <w:rsid w:val="00EB2C62"/>
    <w:rsid w:val="00EB4839"/>
    <w:rsid w:val="00EC02E9"/>
    <w:rsid w:val="00EC269C"/>
    <w:rsid w:val="00EC356D"/>
    <w:rsid w:val="00EC7A40"/>
    <w:rsid w:val="00ED7D18"/>
    <w:rsid w:val="00EF7519"/>
    <w:rsid w:val="00F16F98"/>
    <w:rsid w:val="00F26EAB"/>
    <w:rsid w:val="00F53BD7"/>
    <w:rsid w:val="00F55A08"/>
    <w:rsid w:val="00F604A3"/>
    <w:rsid w:val="00F70BFD"/>
    <w:rsid w:val="00F7572E"/>
    <w:rsid w:val="00F813EA"/>
    <w:rsid w:val="00F87D81"/>
    <w:rsid w:val="00F9237E"/>
    <w:rsid w:val="00F9419C"/>
    <w:rsid w:val="00F97541"/>
    <w:rsid w:val="00FA42F9"/>
    <w:rsid w:val="00FB2EDB"/>
    <w:rsid w:val="00FB48B8"/>
    <w:rsid w:val="00FB4B6D"/>
    <w:rsid w:val="00FC1D5F"/>
    <w:rsid w:val="00FC6AFF"/>
    <w:rsid w:val="00FD3966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  <w14:docId w14:val="5EC3F995"/>
  <w15:docId w15:val="{061844B2-FC81-42BF-AB0F-F928F19F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7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708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74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747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74752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752B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752B"/>
    <w:rPr>
      <w:sz w:val="18"/>
      <w:szCs w:val="18"/>
    </w:rPr>
  </w:style>
  <w:style w:type="paragraph" w:customStyle="1" w:styleId="11">
    <w:name w:val="标题1"/>
    <w:basedOn w:val="a"/>
    <w:qFormat/>
    <w:rsid w:val="0034774B"/>
    <w:pPr>
      <w:jc w:val="center"/>
      <w:outlineLvl w:val="0"/>
    </w:pPr>
    <w:rPr>
      <w:rFonts w:ascii="Arial" w:hAnsi="Arial" w:cs="Arial"/>
      <w:b/>
      <w:color w:val="1F497D" w:themeColor="text2"/>
      <w:sz w:val="32"/>
      <w:szCs w:val="32"/>
    </w:rPr>
  </w:style>
  <w:style w:type="paragraph" w:styleId="a9">
    <w:name w:val="List Paragraph"/>
    <w:basedOn w:val="a"/>
    <w:uiPriority w:val="34"/>
    <w:qFormat/>
    <w:rsid w:val="0034774B"/>
    <w:pPr>
      <w:ind w:firstLine="420"/>
    </w:pPr>
  </w:style>
  <w:style w:type="table" w:styleId="aa">
    <w:name w:val="Table Grid"/>
    <w:basedOn w:val="a1"/>
    <w:uiPriority w:val="59"/>
    <w:rsid w:val="002F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"/>
    <w:next w:val="a"/>
    <w:uiPriority w:val="39"/>
    <w:semiHidden/>
    <w:unhideWhenUsed/>
    <w:qFormat/>
    <w:rsid w:val="0005570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055708"/>
  </w:style>
  <w:style w:type="character" w:styleId="ac">
    <w:name w:val="Hyperlink"/>
    <w:basedOn w:val="a0"/>
    <w:uiPriority w:val="99"/>
    <w:unhideWhenUsed/>
    <w:rsid w:val="00055708"/>
    <w:rPr>
      <w:color w:val="0000FF" w:themeColor="hyperlink"/>
      <w:u w:val="single"/>
    </w:rPr>
  </w:style>
  <w:style w:type="paragraph" w:styleId="ad">
    <w:name w:val="No Spacing"/>
    <w:uiPriority w:val="1"/>
    <w:qFormat/>
    <w:rsid w:val="00CA744A"/>
    <w:pPr>
      <w:widowControl w:val="0"/>
      <w:jc w:val="both"/>
    </w:pPr>
    <w:rPr>
      <w:rFonts w:eastAsia="Arial"/>
      <w:sz w:val="16"/>
    </w:rPr>
  </w:style>
  <w:style w:type="character" w:styleId="ae">
    <w:name w:val="annotation reference"/>
    <w:basedOn w:val="a0"/>
    <w:uiPriority w:val="99"/>
    <w:semiHidden/>
    <w:unhideWhenUsed/>
    <w:rsid w:val="002604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604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604C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04C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604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D821-692A-4727-98F1-B3977DF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Данияр Сафаргалиев</cp:lastModifiedBy>
  <cp:revision>11</cp:revision>
  <cp:lastPrinted>2019-05-24T02:07:00Z</cp:lastPrinted>
  <dcterms:created xsi:type="dcterms:W3CDTF">2025-08-27T10:33:00Z</dcterms:created>
  <dcterms:modified xsi:type="dcterms:W3CDTF">2025-11-20T10:47:00Z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61676334b4e8422151e43967553014381f5e06876ebe2bbce66cedec39aecaace13a7a50d2e78fc24905f2d515431157a9e81ce275461ba73292db3669b2b7be39364240fb3cb2ed3f5b47b5a74b7b516fa13384a3a7291d2f1e9520a9faa89e2ddb30aa4c020cfb16a4b967423ebe5034ddd8ffccf34d611d24c87724a111c</vt:lpwstr>
  </property>
  <property fmtid="{D5CDD505-2E9C-101B-9397-08002B2CF9AE}" pid="3" name="EagleCloud1">
    <vt:lpwstr>d895dec4f4a0af92d73c462d6601671c192552a0d611600da521257d748ef51e520babec1f0d07b7dc7e96c37f0d80a520b68358d8daa7a40ad2815996bb9a7d7e2cefc75a17b55965d04ef92c9c316cfd6d0c6504fbf436ed2a150575271ed058c422ea2f969177caabec18c0dfd712f734e49483228b8915205a3879b0de4</vt:lpwstr>
  </property>
  <property fmtid="{D5CDD505-2E9C-101B-9397-08002B2CF9AE}" pid="4" name="EagleCloud10">
    <vt:lpwstr>716453bfacca49ed5cc86260532ec18261ec5b286d559bc0942085dc84df6a8fa355b9b681b99035a35fd2ffd75f31bbabe9cd85cacfa05940d4f1b60f5647250bae4f0744</vt:lpwstr>
  </property>
  <property fmtid="{D5CDD505-2E9C-101B-9397-08002B2CF9AE}" pid="5" name="EagleCloud2">
    <vt:lpwstr>9eda44a73c616652fe91b8bfa14abb2b36ed8e7eb3a34113cae1bc1ac9756b2f1c7ea95ce2b1c30462f7d8e671c65e1d286eecd8661e39fb4a034fd319d4684d5a9c383f05030cc8c35922e49d5b74f854e40ff88568fe4b1508b78592839fb03392552a0d611600da521257d748ef51e520babec1f0d07b7dc7e96c37f0d80</vt:lpwstr>
  </property>
  <property fmtid="{D5CDD505-2E9C-101B-9397-08002B2CF9AE}" pid="6" name="EagleCloud3">
    <vt:lpwstr>a520b68358d8daa7a40ad2815996bb9a7d7f3d37d469063ea6a25d286e6e652165135c3e9606e6334cbc59d15a2ae4c290a01e92c9b4f966ceb18d9563283db442e6686a32c3404cc2b1b7b9ccd871245b25d550fc1610f4755d965ac2ba717d0c5410228632ab5fc48f19ca07305908cbadf70be2b8b4b36d29ad3f6d82a98</vt:lpwstr>
  </property>
  <property fmtid="{D5CDD505-2E9C-101B-9397-08002B2CF9AE}" pid="7" name="EagleCloud4">
    <vt:lpwstr>d4b35dd9498f0b6b9bbe5b48dd879be6767d478ea43c166e8f1acbfad681e1e97d283fd49f30e1e3c8ef321b5477757592e8d0a53e8ddc23ad124957ec9546f0e93f6a5dfc88acaa969c24f5463e9246058bd6ae1f0bdb65621172705b8ac529928068c9f44a25a9897367563e9f7fe0b4d9ffc6ac6905b14d70d7d04de0d1c</vt:lpwstr>
  </property>
  <property fmtid="{D5CDD505-2E9C-101B-9397-08002B2CF9AE}" pid="8" name="EagleCloud5">
    <vt:lpwstr>34d67ce9d92a0db9baa79e09fc0b37fdb3e33f3a1381d587d6531bdcab39fa577db1d3e7de22ec3fcb83e41cb09fc61734236964df0cb5d8cbbfb06b18d37aa6f2bcb3bc287ff9564d634b9f31a21e676d8bbf8e956fe8b39f1150b57aaf45f86d03df1908598309fcbee3db96a48a6340e24cdce07904d4930920065c4c9a3</vt:lpwstr>
  </property>
  <property fmtid="{D5CDD505-2E9C-101B-9397-08002B2CF9AE}" pid="9" name="EagleCloud6">
    <vt:lpwstr>9cfa16150e6127bb9d6493f7eb26e552d9ba8a6a5dfc88acaa969c24f5463e9246058bd6ae1f0bdb65621172705b8ac529928068c9f44a25a9897367563e9f7fe0b4d9ffc6ac6905b14d70d7d04de0d1c34d670f4e01e7d90012a9aa16c4c9732aec6a61682953b88b428b605925c63a19ccb617628432459ca25b8efe2ba45</vt:lpwstr>
  </property>
  <property fmtid="{D5CDD505-2E9C-101B-9397-08002B2CF9AE}" pid="10" name="EagleCloud7">
    <vt:lpwstr>48b41ef3f6c4878431f93f91116b2ddba8b712248824964d7e7d6e48b7e1d01b13bf451e8191314a9cf9f054a4e8f54f03dc5327a58411ce48dcc4e7ff532215db0b0b310d45efc3568ae2dad46c30a1da9ab288376b822550fff87981f9cd87862d6b05cc3c6fa50d5e6d17f74f30c1de71d5472e5b9702f84deac0e83fe1c</vt:lpwstr>
  </property>
  <property fmtid="{D5CDD505-2E9C-101B-9397-08002B2CF9AE}" pid="11" name="EagleCloud8">
    <vt:lpwstr>aaa0cdf7122ed428401c1859b73dc5e489289fcaf0b622da4ef50f8b7ae371b3905fc8d353f83120ae82e2ed387619716453bfac14023c446b50e828ceeb3ee66626687173afa0cd3cfeaf1674ae8f5430427e0225ed221d2eb5bd6679de768088c03c97eefb07657f2c5bc0cdd6311b3b5f13c4c3c5ef1a7d5acc334eae2dd</vt:lpwstr>
  </property>
  <property fmtid="{D5CDD505-2E9C-101B-9397-08002B2CF9AE}" pid="12" name="EagleCloud9">
    <vt:lpwstr>0764d222e6d23cca156b30cf7e8be61c75dc84c1f45cf47a227a5061e0b7b1c83b30efc2cd4538fad823720740eeda703945b8ce2ea30c0afe7b6b43583d5d552ff154ec9ac7661673877814732323f3e5ac2ab2f122ed428401c1859b73dc5e489289fcaf0b622da4ef50f8b7ae371b3905fc8d353f83120ae82e2ed387619</vt:lpwstr>
  </property>
</Properties>
</file>